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4" w:type="dxa"/>
        <w:tblCellSpacing w:w="0" w:type="dxa"/>
        <w:tblLook w:val="04A0" w:firstRow="1" w:lastRow="0" w:firstColumn="1" w:lastColumn="0" w:noHBand="0" w:noVBand="1"/>
      </w:tblPr>
      <w:tblGrid>
        <w:gridCol w:w="9974"/>
      </w:tblGrid>
      <w:tr w:rsidR="00530D12" w:rsidRPr="00754343" w14:paraId="593D64AC" w14:textId="77777777" w:rsidTr="00564690">
        <w:trPr>
          <w:trHeight w:val="927"/>
          <w:tblCellSpacing w:w="0" w:type="dxa"/>
        </w:trPr>
        <w:tc>
          <w:tcPr>
            <w:tcW w:w="9974" w:type="dxa"/>
            <w:tcBorders>
              <w:top w:val="nil"/>
              <w:left w:val="nil"/>
              <w:bottom w:val="nil"/>
              <w:right w:val="nil"/>
            </w:tcBorders>
            <w:vAlign w:val="center"/>
          </w:tcPr>
          <w:p w14:paraId="01DCB815" w14:textId="77777777" w:rsidR="00530D12" w:rsidRPr="0012593F" w:rsidRDefault="00530D12" w:rsidP="001B4CDA">
            <w:pPr>
              <w:spacing w:after="0" w:line="240" w:lineRule="auto"/>
              <w:jc w:val="center"/>
              <w:rPr>
                <w:rFonts w:ascii="Calibri" w:eastAsia="Times New Roman" w:hAnsi="Calibri" w:cs="Calibri"/>
                <w:b/>
                <w:bCs/>
                <w:color w:val="000000"/>
                <w:sz w:val="32"/>
                <w:szCs w:val="32"/>
                <w:lang w:val="fr-FR"/>
              </w:rPr>
            </w:pPr>
            <w:r w:rsidRPr="0012593F">
              <w:rPr>
                <w:rFonts w:ascii="Calibri" w:eastAsia="Times New Roman" w:hAnsi="Calibri" w:cs="Calibri"/>
                <w:b/>
                <w:bCs/>
                <w:color w:val="000000"/>
                <w:sz w:val="32"/>
                <w:szCs w:val="32"/>
                <w:lang w:val="fr-FR"/>
              </w:rPr>
              <w:t>SOLIDARITÉS INTERNATIONAL</w:t>
            </w:r>
          </w:p>
          <w:p w14:paraId="07C9869A" w14:textId="790FBCCC" w:rsidR="00530D12" w:rsidRPr="00076400" w:rsidRDefault="003317E1" w:rsidP="00CF27ED">
            <w:pPr>
              <w:spacing w:after="0" w:line="240" w:lineRule="auto"/>
              <w:jc w:val="center"/>
              <w:rPr>
                <w:rFonts w:ascii="Calibri" w:eastAsia="Times New Roman" w:hAnsi="Calibri" w:cs="Calibri"/>
                <w:b/>
                <w:bCs/>
                <w:color w:val="000000"/>
                <w:sz w:val="28"/>
                <w:szCs w:val="28"/>
                <w:u w:val="single"/>
                <w:lang w:val="fr-FR"/>
              </w:rPr>
            </w:pPr>
            <w:r>
              <w:rPr>
                <w:rFonts w:ascii="Calibri" w:eastAsia="Times New Roman" w:hAnsi="Calibri" w:cs="Calibri"/>
                <w:b/>
                <w:bCs/>
                <w:color w:val="000000"/>
                <w:sz w:val="32"/>
                <w:szCs w:val="32"/>
                <w:lang w:val="fr-FR"/>
              </w:rPr>
              <w:t>Contrat cadre de Location des Camions poids lourd</w:t>
            </w:r>
          </w:p>
        </w:tc>
      </w:tr>
    </w:tbl>
    <w:p w14:paraId="37E10825" w14:textId="7F42DE14" w:rsidR="001B4CDA" w:rsidRPr="003317E1" w:rsidRDefault="003317E1" w:rsidP="0012593F">
      <w:pPr>
        <w:keepNext/>
        <w:pBdr>
          <w:top w:val="single" w:sz="4" w:space="2" w:color="000000"/>
          <w:bottom w:val="single" w:sz="4" w:space="0" w:color="000000"/>
        </w:pBdr>
        <w:spacing w:before="240" w:after="0" w:line="240" w:lineRule="auto"/>
        <w:jc w:val="center"/>
        <w:outlineLvl w:val="0"/>
        <w:rPr>
          <w:rFonts w:ascii="Times New Roman" w:eastAsia="Times New Roman" w:hAnsi="Times New Roman" w:cs="Times New Roman"/>
          <w:b/>
          <w:bCs/>
          <w:kern w:val="36"/>
          <w:sz w:val="56"/>
          <w:szCs w:val="44"/>
          <w:lang w:val="fr-FR"/>
        </w:rPr>
      </w:pPr>
      <w:r w:rsidRPr="003317E1">
        <w:rPr>
          <w:rFonts w:ascii="Calibri" w:eastAsia="Times New Roman" w:hAnsi="Calibri" w:cs="Calibri"/>
          <w:b/>
          <w:bCs/>
          <w:color w:val="000000"/>
          <w:kern w:val="36"/>
          <w:sz w:val="28"/>
          <w:szCs w:val="20"/>
          <w:lang w:val="fr-FR"/>
        </w:rPr>
        <w:t>PUBLICATION</w:t>
      </w:r>
    </w:p>
    <w:p w14:paraId="5D848C20" w14:textId="77777777" w:rsidR="003317E1" w:rsidRPr="003317E1" w:rsidRDefault="003317E1" w:rsidP="00992ADA">
      <w:pPr>
        <w:spacing w:before="240" w:after="0" w:line="240" w:lineRule="auto"/>
        <w:rPr>
          <w:rFonts w:ascii="Calibri" w:eastAsia="Times New Roman" w:hAnsi="Calibri" w:cs="Calibri"/>
          <w:b/>
          <w:bCs/>
          <w:color w:val="000000"/>
          <w:sz w:val="24"/>
          <w:szCs w:val="24"/>
          <w:u w:val="single"/>
          <w:lang w:val="fr-FR"/>
        </w:rPr>
      </w:pPr>
      <w:r w:rsidRPr="003317E1">
        <w:rPr>
          <w:rFonts w:ascii="Calibri" w:eastAsia="Times New Roman" w:hAnsi="Calibri" w:cs="Calibri"/>
          <w:b/>
          <w:bCs/>
          <w:color w:val="000000"/>
          <w:sz w:val="24"/>
          <w:szCs w:val="24"/>
          <w:u w:val="single"/>
          <w:lang w:val="fr-FR"/>
        </w:rPr>
        <w:t>OBJET : APPEL D’OFFRES POUR LE SERVICE DE LOCATION DE CAMIONS</w:t>
      </w:r>
    </w:p>
    <w:p w14:paraId="6543B880" w14:textId="50C1D414" w:rsidR="001B4CDA" w:rsidRPr="003317E1" w:rsidRDefault="001B4CDA" w:rsidP="00992ADA">
      <w:pPr>
        <w:spacing w:before="240" w:after="0" w:line="240" w:lineRule="auto"/>
        <w:rPr>
          <w:rFonts w:ascii="Times New Roman" w:eastAsia="Times New Roman" w:hAnsi="Times New Roman" w:cs="Times New Roman"/>
          <w:sz w:val="24"/>
          <w:szCs w:val="24"/>
          <w:lang w:val="fr-FR"/>
        </w:rPr>
      </w:pPr>
      <w:r w:rsidRPr="003317E1">
        <w:rPr>
          <w:rFonts w:ascii="Times New Roman" w:eastAsia="Times New Roman" w:hAnsi="Times New Roman" w:cs="Times New Roman"/>
          <w:sz w:val="24"/>
          <w:szCs w:val="24"/>
          <w:lang w:val="fr-FR"/>
        </w:rPr>
        <w:t> </w:t>
      </w:r>
      <w:r w:rsidR="00C9798E" w:rsidRPr="003317E1">
        <w:rPr>
          <w:rFonts w:ascii="Calibri" w:eastAsia="Times New Roman" w:hAnsi="Calibri" w:cs="Calibri"/>
          <w:b/>
          <w:bCs/>
          <w:color w:val="000000"/>
          <w:sz w:val="24"/>
          <w:szCs w:val="24"/>
          <w:u w:val="single"/>
          <w:lang w:val="fr-FR"/>
        </w:rPr>
        <w:t>Reference :</w:t>
      </w:r>
      <w:r w:rsidRPr="003317E1">
        <w:rPr>
          <w:rFonts w:ascii="Garamond" w:eastAsia="Times New Roman" w:hAnsi="Garamond" w:cs="Times New Roman"/>
          <w:b/>
          <w:bCs/>
          <w:color w:val="000000"/>
          <w:sz w:val="24"/>
          <w:szCs w:val="24"/>
          <w:lang w:val="fr-FR"/>
        </w:rPr>
        <w:t> </w:t>
      </w:r>
      <w:r w:rsidR="006262C1" w:rsidRPr="003317E1">
        <w:rPr>
          <w:rFonts w:ascii="Garamond" w:eastAsia="Times New Roman" w:hAnsi="Garamond" w:cs="Times New Roman"/>
          <w:b/>
          <w:bCs/>
          <w:color w:val="000000"/>
          <w:sz w:val="24"/>
          <w:szCs w:val="24"/>
          <w:lang w:val="fr-FR"/>
        </w:rPr>
        <w:t>FD-SUD-00517</w:t>
      </w:r>
    </w:p>
    <w:p w14:paraId="24AA780E" w14:textId="77777777" w:rsidR="003317E1" w:rsidRPr="003317E1" w:rsidRDefault="003317E1" w:rsidP="003317E1">
      <w:pPr>
        <w:spacing w:before="240" w:after="0" w:line="276" w:lineRule="auto"/>
        <w:rPr>
          <w:rFonts w:ascii="Calibri" w:eastAsia="Times New Roman" w:hAnsi="Calibri" w:cs="Calibri"/>
          <w:bCs/>
          <w:szCs w:val="36"/>
          <w:lang w:val="fr-FR"/>
        </w:rPr>
      </w:pPr>
      <w:r w:rsidRPr="003317E1">
        <w:rPr>
          <w:rFonts w:ascii="Calibri" w:eastAsia="Times New Roman" w:hAnsi="Calibri" w:cs="Calibri"/>
          <w:bCs/>
          <w:szCs w:val="36"/>
          <w:lang w:val="fr-FR"/>
        </w:rPr>
        <w:t>Madame, Monsieur,</w:t>
      </w:r>
    </w:p>
    <w:p w14:paraId="43D19B3C" w14:textId="77777777" w:rsidR="003317E1" w:rsidRDefault="003317E1" w:rsidP="003317E1">
      <w:pPr>
        <w:spacing w:before="240" w:after="0" w:line="276" w:lineRule="auto"/>
        <w:rPr>
          <w:rFonts w:ascii="Calibri" w:eastAsia="Times New Roman" w:hAnsi="Calibri" w:cs="Calibri"/>
          <w:bCs/>
          <w:szCs w:val="36"/>
          <w:lang w:val="fr-FR"/>
        </w:rPr>
      </w:pPr>
      <w:r w:rsidRPr="003317E1">
        <w:rPr>
          <w:rFonts w:ascii="Calibri" w:eastAsia="Times New Roman" w:hAnsi="Calibri" w:cs="Calibri"/>
          <w:bCs/>
          <w:szCs w:val="36"/>
          <w:lang w:val="fr-FR"/>
        </w:rPr>
        <w:t>L’ONG SOLIDARITÉS INTERNATIONAL vient en aide aux populations touchées par les conflits et la violence, les épidémies, les catastrophes naturelles ou liées au changement climatique, ainsi que par l’effondrement économique. Nos équipes humanitaires s’engagent à venir en aide aux personnes dont la vie, la santé et la sécurité sont menacées en répondant à leurs besoins les plus vitaux : nourriture, eau, abri et hygiène. Fondée en France en 1980, SOLIDARITÉS INTERNATIONAL est une organisation non gouvernementale, apolitique, non confessionnelle et sans but lucratif.</w:t>
      </w:r>
    </w:p>
    <w:p w14:paraId="23A2A5D4" w14:textId="77777777" w:rsidR="003317E1" w:rsidRDefault="003317E1" w:rsidP="000C3DB1">
      <w:pPr>
        <w:spacing w:before="240" w:after="0" w:line="276" w:lineRule="auto"/>
        <w:rPr>
          <w:rFonts w:ascii="Calibri" w:eastAsia="Times New Roman" w:hAnsi="Calibri" w:cs="Calibri"/>
          <w:color w:val="000000"/>
          <w:lang w:val="fr-FR"/>
        </w:rPr>
      </w:pPr>
      <w:r w:rsidRPr="003317E1">
        <w:rPr>
          <w:rFonts w:ascii="Calibri" w:eastAsia="Times New Roman" w:hAnsi="Calibri" w:cs="Calibri"/>
          <w:color w:val="000000"/>
          <w:lang w:val="fr-FR"/>
        </w:rPr>
        <w:t>Dans le cadre de ses programmes humanitaires au Soudan, SOLIDARITÉS INTERNATIONAL invite votre entreprise à présenter une soumission en vue de l’attribution d’un contrat-cadre portant sur la location de camions.</w:t>
      </w:r>
    </w:p>
    <w:p w14:paraId="2CBFCE02" w14:textId="77777777" w:rsidR="003317E1" w:rsidRDefault="003317E1" w:rsidP="00F630FB">
      <w:pPr>
        <w:spacing w:before="240" w:after="0" w:line="276" w:lineRule="auto"/>
        <w:jc w:val="center"/>
        <w:rPr>
          <w:rFonts w:ascii="Calibri" w:eastAsia="Times New Roman" w:hAnsi="Calibri" w:cs="Calibri"/>
          <w:color w:val="000000"/>
          <w:lang w:val="fr-FR"/>
        </w:rPr>
      </w:pPr>
      <w:r w:rsidRPr="003317E1">
        <w:rPr>
          <w:rFonts w:ascii="Calibri" w:eastAsia="Times New Roman" w:hAnsi="Calibri" w:cs="Calibri"/>
          <w:color w:val="000000"/>
          <w:lang w:val="fr-FR"/>
        </w:rPr>
        <w:t>Les parties intéressées peuvent se procurer les documents d'appel d'offres auprès de :</w:t>
      </w:r>
    </w:p>
    <w:p w14:paraId="0115961B" w14:textId="342C459A" w:rsidR="003317E1" w:rsidRPr="003317E1" w:rsidRDefault="00AA0598" w:rsidP="003317E1">
      <w:pPr>
        <w:spacing w:before="240" w:after="0" w:line="276" w:lineRule="auto"/>
        <w:jc w:val="center"/>
        <w:rPr>
          <w:rFonts w:ascii="Calibri" w:eastAsia="Times New Roman" w:hAnsi="Calibri" w:cs="Calibri"/>
          <w:b/>
          <w:bCs/>
          <w:color w:val="000000"/>
          <w:u w:val="single"/>
          <w:lang w:val="fr-FR"/>
        </w:rPr>
      </w:pPr>
      <w:r w:rsidRPr="003317E1">
        <w:rPr>
          <w:rFonts w:ascii="Calibri" w:eastAsia="Times New Roman" w:hAnsi="Calibri" w:cs="Calibri"/>
          <w:b/>
          <w:color w:val="000000"/>
          <w:u w:val="single"/>
          <w:lang w:val="fr-FR"/>
        </w:rPr>
        <w:t xml:space="preserve">SOLIDARITÉS INTERNATIONAL </w:t>
      </w:r>
      <w:r w:rsidR="003317E1">
        <w:rPr>
          <w:rFonts w:ascii="Calibri" w:eastAsia="Times New Roman" w:hAnsi="Calibri" w:cs="Calibri"/>
          <w:b/>
          <w:bCs/>
          <w:color w:val="000000"/>
          <w:u w:val="single"/>
          <w:lang w:val="fr-FR"/>
        </w:rPr>
        <w:t xml:space="preserve">au Bureau de </w:t>
      </w:r>
      <w:r w:rsidR="00EC1AAA" w:rsidRPr="003317E1">
        <w:rPr>
          <w:rFonts w:ascii="Calibri" w:eastAsia="Times New Roman" w:hAnsi="Calibri" w:cs="Calibri"/>
          <w:b/>
          <w:bCs/>
          <w:color w:val="000000"/>
          <w:u w:val="single"/>
          <w:lang w:val="fr-FR"/>
        </w:rPr>
        <w:t xml:space="preserve">N'Djamena </w:t>
      </w:r>
      <w:r w:rsidR="000C3DB1" w:rsidRPr="003317E1">
        <w:rPr>
          <w:rFonts w:ascii="Calibri" w:eastAsia="Times New Roman" w:hAnsi="Calibri" w:cs="Calibri"/>
          <w:b/>
          <w:bCs/>
          <w:color w:val="000000"/>
          <w:u w:val="single"/>
          <w:lang w:val="fr-FR"/>
        </w:rPr>
        <w:t>:</w:t>
      </w:r>
    </w:p>
    <w:p w14:paraId="548A2D80" w14:textId="0ACA105E" w:rsidR="001B4CDA" w:rsidRPr="003317E1" w:rsidRDefault="003317E1" w:rsidP="003E145B">
      <w:pPr>
        <w:spacing w:line="276" w:lineRule="auto"/>
        <w:jc w:val="center"/>
        <w:rPr>
          <w:rFonts w:ascii="Calibri" w:eastAsia="Times New Roman" w:hAnsi="Calibri" w:cs="Calibri"/>
          <w:b/>
          <w:bCs/>
          <w:color w:val="000000"/>
          <w:sz w:val="24"/>
          <w:szCs w:val="24"/>
          <w:lang w:val="fr-FR"/>
        </w:rPr>
      </w:pPr>
      <w:r w:rsidRPr="003317E1">
        <w:rPr>
          <w:rFonts w:ascii="Calibri" w:eastAsia="Times New Roman" w:hAnsi="Calibri" w:cs="Calibri"/>
          <w:b/>
          <w:bCs/>
          <w:color w:val="000000"/>
          <w:sz w:val="24"/>
          <w:szCs w:val="24"/>
          <w:lang w:val="fr-FR"/>
        </w:rPr>
        <w:t xml:space="preserve">Du </w:t>
      </w:r>
      <w:r w:rsidR="00754343">
        <w:rPr>
          <w:rFonts w:ascii="Calibri" w:eastAsia="Times New Roman" w:hAnsi="Calibri" w:cs="Calibri"/>
          <w:b/>
          <w:bCs/>
          <w:color w:val="000000"/>
          <w:sz w:val="24"/>
          <w:szCs w:val="24"/>
          <w:lang w:val="fr-FR"/>
        </w:rPr>
        <w:t>06</w:t>
      </w:r>
      <w:r w:rsidRPr="003317E1">
        <w:rPr>
          <w:rFonts w:ascii="Calibri" w:eastAsia="Times New Roman" w:hAnsi="Calibri" w:cs="Calibri"/>
          <w:b/>
          <w:bCs/>
          <w:color w:val="000000"/>
          <w:sz w:val="24"/>
          <w:szCs w:val="24"/>
          <w:lang w:val="fr-FR"/>
        </w:rPr>
        <w:t xml:space="preserve"> octobre au 29 octobre 2026, les jours ouvrables, de 9 h à 16 h</w:t>
      </w:r>
    </w:p>
    <w:tbl>
      <w:tblPr>
        <w:tblStyle w:val="Grilledutableau"/>
        <w:tblW w:w="10773" w:type="dxa"/>
        <w:tblInd w:w="-572" w:type="dxa"/>
        <w:tblLook w:val="04A0" w:firstRow="1" w:lastRow="0" w:firstColumn="1" w:lastColumn="0" w:noHBand="0" w:noVBand="1"/>
      </w:tblPr>
      <w:tblGrid>
        <w:gridCol w:w="5245"/>
        <w:gridCol w:w="5528"/>
      </w:tblGrid>
      <w:tr w:rsidR="00A4350F" w14:paraId="461F1986" w14:textId="77777777" w:rsidTr="00C9798E">
        <w:trPr>
          <w:trHeight w:val="359"/>
        </w:trPr>
        <w:tc>
          <w:tcPr>
            <w:tcW w:w="5245" w:type="dxa"/>
          </w:tcPr>
          <w:p w14:paraId="476B0496" w14:textId="526E1F9C" w:rsidR="00A4350F" w:rsidRDefault="00C9798E" w:rsidP="006550CE">
            <w:pPr>
              <w:spacing w:line="276"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Position</w:t>
            </w:r>
            <w:r w:rsidRPr="00C9798E">
              <w:rPr>
                <w:rFonts w:ascii="Times New Roman" w:eastAsia="Times New Roman" w:hAnsi="Times New Roman" w:cs="Times New Roman"/>
                <w:b/>
                <w:sz w:val="24"/>
                <w:szCs w:val="24"/>
                <w:u w:val="single"/>
              </w:rPr>
              <w:t xml:space="preserve"> / </w:t>
            </w:r>
            <w:proofErr w:type="spellStart"/>
            <w:r w:rsidRPr="00C9798E">
              <w:rPr>
                <w:rFonts w:ascii="Times New Roman" w:eastAsia="Times New Roman" w:hAnsi="Times New Roman" w:cs="Times New Roman"/>
                <w:b/>
                <w:sz w:val="24"/>
                <w:szCs w:val="24"/>
                <w:u w:val="single"/>
              </w:rPr>
              <w:t>Coordonnées</w:t>
            </w:r>
            <w:proofErr w:type="spellEnd"/>
            <w:r w:rsidRPr="00C9798E">
              <w:rPr>
                <w:rFonts w:ascii="Times New Roman" w:eastAsia="Times New Roman" w:hAnsi="Times New Roman" w:cs="Times New Roman"/>
                <w:b/>
                <w:sz w:val="24"/>
                <w:szCs w:val="24"/>
                <w:u w:val="single"/>
              </w:rPr>
              <w:t xml:space="preserve"> :</w:t>
            </w:r>
          </w:p>
        </w:tc>
        <w:tc>
          <w:tcPr>
            <w:tcW w:w="5528" w:type="dxa"/>
          </w:tcPr>
          <w:p w14:paraId="6F9BC69B" w14:textId="2E13D021" w:rsidR="00A4350F" w:rsidRDefault="00C9798E" w:rsidP="006550CE">
            <w:pPr>
              <w:spacing w:line="276" w:lineRule="auto"/>
              <w:jc w:val="center"/>
              <w:rPr>
                <w:rFonts w:ascii="Times New Roman" w:eastAsia="Times New Roman" w:hAnsi="Times New Roman" w:cs="Times New Roman"/>
                <w:b/>
                <w:sz w:val="24"/>
                <w:szCs w:val="24"/>
                <w:u w:val="single"/>
              </w:rPr>
            </w:pPr>
            <w:proofErr w:type="spellStart"/>
            <w:r w:rsidRPr="00C9798E">
              <w:rPr>
                <w:rFonts w:ascii="Times New Roman" w:eastAsia="Times New Roman" w:hAnsi="Times New Roman" w:cs="Times New Roman"/>
                <w:b/>
                <w:sz w:val="24"/>
                <w:szCs w:val="24"/>
                <w:u w:val="single"/>
              </w:rPr>
              <w:t>Ces</w:t>
            </w:r>
            <w:proofErr w:type="spellEnd"/>
            <w:r w:rsidRPr="00C9798E">
              <w:rPr>
                <w:rFonts w:ascii="Times New Roman" w:eastAsia="Times New Roman" w:hAnsi="Times New Roman" w:cs="Times New Roman"/>
                <w:b/>
                <w:sz w:val="24"/>
                <w:szCs w:val="24"/>
                <w:u w:val="single"/>
              </w:rPr>
              <w:t xml:space="preserve"> conditions </w:t>
            </w:r>
            <w:proofErr w:type="spellStart"/>
            <w:r w:rsidRPr="00C9798E">
              <w:rPr>
                <w:rFonts w:ascii="Times New Roman" w:eastAsia="Times New Roman" w:hAnsi="Times New Roman" w:cs="Times New Roman"/>
                <w:b/>
                <w:sz w:val="24"/>
                <w:szCs w:val="24"/>
                <w:u w:val="single"/>
              </w:rPr>
              <w:t>sont</w:t>
            </w:r>
            <w:proofErr w:type="spellEnd"/>
            <w:r w:rsidRPr="00C9798E">
              <w:rPr>
                <w:rFonts w:ascii="Times New Roman" w:eastAsia="Times New Roman" w:hAnsi="Times New Roman" w:cs="Times New Roman"/>
                <w:b/>
                <w:sz w:val="24"/>
                <w:szCs w:val="24"/>
                <w:u w:val="single"/>
              </w:rPr>
              <w:t xml:space="preserve"> </w:t>
            </w:r>
            <w:proofErr w:type="spellStart"/>
            <w:r w:rsidRPr="00C9798E">
              <w:rPr>
                <w:rFonts w:ascii="Times New Roman" w:eastAsia="Times New Roman" w:hAnsi="Times New Roman" w:cs="Times New Roman"/>
                <w:b/>
                <w:sz w:val="24"/>
                <w:szCs w:val="24"/>
                <w:u w:val="single"/>
              </w:rPr>
              <w:t>obligatoires</w:t>
            </w:r>
            <w:proofErr w:type="spellEnd"/>
          </w:p>
        </w:tc>
      </w:tr>
      <w:tr w:rsidR="00A4350F" w:rsidRPr="00754343" w14:paraId="6F101F7E" w14:textId="77777777" w:rsidTr="00C9798E">
        <w:trPr>
          <w:trHeight w:val="4223"/>
        </w:trPr>
        <w:tc>
          <w:tcPr>
            <w:tcW w:w="5245" w:type="dxa"/>
          </w:tcPr>
          <w:p w14:paraId="200AA2EC" w14:textId="77777777" w:rsidR="003317E1" w:rsidRPr="00C9798E" w:rsidRDefault="003317E1" w:rsidP="003317E1">
            <w:pPr>
              <w:spacing w:before="240" w:line="276" w:lineRule="auto"/>
              <w:rPr>
                <w:rFonts w:eastAsia="Times New Roman" w:cstheme="minorHAnsi"/>
                <w:b/>
                <w:bCs/>
                <w:sz w:val="24"/>
                <w:szCs w:val="28"/>
                <w:u w:val="single"/>
                <w:lang w:val="fr-FR"/>
              </w:rPr>
            </w:pPr>
            <w:r w:rsidRPr="00C9798E">
              <w:rPr>
                <w:rFonts w:eastAsia="Times New Roman" w:cstheme="minorHAnsi"/>
                <w:b/>
                <w:bCs/>
                <w:sz w:val="24"/>
                <w:szCs w:val="28"/>
                <w:u w:val="single"/>
                <w:lang w:val="fr-FR"/>
              </w:rPr>
              <w:t>En personne au bureau logistique :</w:t>
            </w:r>
          </w:p>
          <w:p w14:paraId="53190CC7" w14:textId="77777777" w:rsidR="003317E1" w:rsidRPr="00C9798E" w:rsidRDefault="003317E1" w:rsidP="003317E1">
            <w:pPr>
              <w:spacing w:before="240" w:line="276" w:lineRule="auto"/>
              <w:rPr>
                <w:rFonts w:eastAsia="Times New Roman" w:cstheme="minorHAnsi"/>
                <w:b/>
                <w:bCs/>
                <w:sz w:val="24"/>
                <w:szCs w:val="28"/>
                <w:u w:val="single"/>
                <w:lang w:val="fr-FR"/>
              </w:rPr>
            </w:pPr>
            <w:r w:rsidRPr="00C9798E">
              <w:rPr>
                <w:rFonts w:eastAsia="Times New Roman" w:cstheme="minorHAnsi"/>
                <w:b/>
                <w:bCs/>
                <w:sz w:val="24"/>
                <w:szCs w:val="28"/>
                <w:u w:val="single"/>
                <w:lang w:val="fr-FR"/>
              </w:rPr>
              <w:t>Bureau de SOLIDARITES INTERNATIONAL à N'Djamena – 2223, rue Sabangali, porte n° 0115, code postal 0235</w:t>
            </w:r>
          </w:p>
          <w:p w14:paraId="32231534" w14:textId="030C0E5B" w:rsidR="00A4350F" w:rsidRPr="003317E1" w:rsidRDefault="003317E1" w:rsidP="003317E1">
            <w:pPr>
              <w:spacing w:line="276" w:lineRule="auto"/>
              <w:rPr>
                <w:rFonts w:ascii="Times New Roman" w:eastAsia="Times New Roman" w:hAnsi="Times New Roman" w:cs="Times New Roman"/>
                <w:sz w:val="24"/>
                <w:szCs w:val="24"/>
                <w:lang w:val="fr-FR"/>
              </w:rPr>
            </w:pPr>
            <w:r w:rsidRPr="00C9798E">
              <w:rPr>
                <w:rFonts w:eastAsia="Times New Roman" w:cstheme="minorHAnsi"/>
                <w:sz w:val="24"/>
                <w:szCs w:val="28"/>
                <w:lang w:val="fr-FR"/>
              </w:rPr>
              <w:t xml:space="preserve">Vous pouvez également demander l’appel d’offres et les autres documents pertinents par courriel à l’adresse </w:t>
            </w:r>
            <w:r w:rsidRPr="00C9798E">
              <w:rPr>
                <w:rFonts w:eastAsia="Times New Roman" w:cstheme="minorHAnsi"/>
                <w:b/>
                <w:bCs/>
                <w:sz w:val="24"/>
                <w:szCs w:val="28"/>
                <w:lang w:val="fr-FR"/>
              </w:rPr>
              <w:t>tender@solidarites-sudan.org</w:t>
            </w:r>
            <w:r w:rsidRPr="00C9798E">
              <w:rPr>
                <w:rFonts w:eastAsia="Times New Roman" w:cstheme="minorHAnsi"/>
                <w:sz w:val="24"/>
                <w:szCs w:val="28"/>
                <w:lang w:val="fr-FR"/>
              </w:rPr>
              <w:t xml:space="preserve">. Veuillez indiquer </w:t>
            </w:r>
            <w:r w:rsidRPr="00C9798E">
              <w:rPr>
                <w:rFonts w:eastAsia="Times New Roman" w:cstheme="minorHAnsi"/>
                <w:b/>
                <w:bCs/>
                <w:sz w:val="24"/>
                <w:szCs w:val="28"/>
                <w:lang w:val="fr-FR"/>
              </w:rPr>
              <w:t>« FD-SUD-00517</w:t>
            </w:r>
            <w:r w:rsidRPr="00C9798E">
              <w:rPr>
                <w:rFonts w:eastAsia="Times New Roman" w:cstheme="minorHAnsi"/>
                <w:sz w:val="24"/>
                <w:szCs w:val="28"/>
                <w:lang w:val="fr-FR"/>
              </w:rPr>
              <w:t xml:space="preserve"> </w:t>
            </w:r>
            <w:r w:rsidRPr="00C9798E">
              <w:rPr>
                <w:rFonts w:eastAsia="Times New Roman" w:cstheme="minorHAnsi"/>
                <w:b/>
                <w:bCs/>
                <w:sz w:val="24"/>
                <w:szCs w:val="28"/>
                <w:lang w:val="fr-FR"/>
              </w:rPr>
              <w:t>– Entente-cadre de location de camions »</w:t>
            </w:r>
            <w:r w:rsidRPr="00C9798E">
              <w:rPr>
                <w:rFonts w:eastAsia="Times New Roman" w:cstheme="minorHAnsi"/>
                <w:sz w:val="24"/>
                <w:szCs w:val="28"/>
                <w:lang w:val="fr-FR"/>
              </w:rPr>
              <w:t xml:space="preserve"> dans la ligne d’objet du courriel.</w:t>
            </w:r>
          </w:p>
        </w:tc>
        <w:tc>
          <w:tcPr>
            <w:tcW w:w="5528" w:type="dxa"/>
          </w:tcPr>
          <w:p w14:paraId="4DC2A59A" w14:textId="77777777" w:rsidR="003317E1" w:rsidRDefault="003317E1" w:rsidP="003317E1">
            <w:pPr>
              <w:spacing w:line="276" w:lineRule="auto"/>
              <w:rPr>
                <w:rFonts w:eastAsia="Times New Roman" w:cstheme="minorHAnsi"/>
                <w:b/>
                <w:bCs/>
                <w:szCs w:val="24"/>
                <w:lang w:val="fr-FR"/>
              </w:rPr>
            </w:pPr>
          </w:p>
          <w:p w14:paraId="59A7DD39" w14:textId="27D266E8" w:rsidR="003317E1" w:rsidRPr="00C9798E" w:rsidRDefault="003317E1" w:rsidP="003317E1">
            <w:pPr>
              <w:spacing w:line="276" w:lineRule="auto"/>
              <w:rPr>
                <w:rFonts w:eastAsia="Times New Roman" w:cstheme="minorHAnsi"/>
                <w:b/>
                <w:bCs/>
                <w:sz w:val="24"/>
                <w:szCs w:val="28"/>
                <w:lang w:val="fr-FR"/>
              </w:rPr>
            </w:pPr>
            <w:r w:rsidRPr="00C9798E">
              <w:rPr>
                <w:rFonts w:eastAsia="Times New Roman" w:cstheme="minorHAnsi"/>
                <w:b/>
                <w:bCs/>
                <w:sz w:val="24"/>
                <w:szCs w:val="28"/>
                <w:lang w:val="fr-FR"/>
              </w:rPr>
              <w:t>Pour avoir accès aux dossiers de candidature, le candidat doit se présenter muni des documents suivants :</w:t>
            </w:r>
          </w:p>
          <w:p w14:paraId="486362CE" w14:textId="77777777" w:rsidR="003317E1" w:rsidRPr="00C9798E" w:rsidRDefault="003317E1" w:rsidP="003317E1">
            <w:pPr>
              <w:spacing w:line="276" w:lineRule="auto"/>
              <w:rPr>
                <w:rFonts w:eastAsia="Times New Roman" w:cstheme="minorHAnsi"/>
                <w:b/>
                <w:bCs/>
                <w:sz w:val="24"/>
                <w:szCs w:val="28"/>
                <w:lang w:val="fr-FR"/>
              </w:rPr>
            </w:pPr>
          </w:p>
          <w:p w14:paraId="17DEAC46" w14:textId="77777777" w:rsidR="003317E1" w:rsidRPr="00C9798E" w:rsidRDefault="003317E1" w:rsidP="003317E1">
            <w:pPr>
              <w:spacing w:line="276" w:lineRule="auto"/>
              <w:rPr>
                <w:rFonts w:eastAsia="Times New Roman" w:cstheme="minorHAnsi"/>
                <w:b/>
                <w:bCs/>
                <w:sz w:val="24"/>
                <w:szCs w:val="28"/>
                <w:lang w:val="fr-FR"/>
              </w:rPr>
            </w:pPr>
            <w:r w:rsidRPr="00C9798E">
              <w:rPr>
                <w:rFonts w:eastAsia="Times New Roman" w:cstheme="minorHAnsi"/>
                <w:b/>
                <w:bCs/>
                <w:sz w:val="24"/>
                <w:szCs w:val="28"/>
                <w:lang w:val="fr-FR"/>
              </w:rPr>
              <w:t xml:space="preserve">•    </w:t>
            </w:r>
            <w:r w:rsidRPr="00C9798E">
              <w:rPr>
                <w:rFonts w:eastAsia="Times New Roman" w:cstheme="minorHAnsi"/>
                <w:sz w:val="24"/>
                <w:szCs w:val="28"/>
                <w:lang w:val="fr-FR"/>
              </w:rPr>
              <w:t>Le cachet de l’entreprise : un formulaire de retrait de dossier doit être tamponné et signé.</w:t>
            </w:r>
          </w:p>
          <w:p w14:paraId="06F13879" w14:textId="276EABE4" w:rsidR="00A17645" w:rsidRPr="003317E1" w:rsidRDefault="003317E1" w:rsidP="003317E1">
            <w:pPr>
              <w:pStyle w:val="Paragraphedeliste"/>
              <w:numPr>
                <w:ilvl w:val="0"/>
                <w:numId w:val="1"/>
              </w:numPr>
              <w:spacing w:before="240" w:line="276" w:lineRule="auto"/>
              <w:rPr>
                <w:rFonts w:eastAsia="Times New Roman" w:cstheme="minorHAnsi"/>
                <w:szCs w:val="24"/>
                <w:u w:val="single"/>
                <w:lang w:val="fr-FR"/>
              </w:rPr>
            </w:pPr>
            <w:r w:rsidRPr="00C9798E">
              <w:rPr>
                <w:rFonts w:eastAsia="Times New Roman" w:cstheme="minorHAnsi"/>
                <w:b/>
                <w:bCs/>
                <w:sz w:val="24"/>
                <w:szCs w:val="28"/>
                <w:lang w:val="fr-FR"/>
              </w:rPr>
              <w:t xml:space="preserve">   </w:t>
            </w:r>
            <w:r w:rsidRPr="00C9798E">
              <w:rPr>
                <w:rFonts w:eastAsia="Times New Roman" w:cstheme="minorHAnsi"/>
                <w:sz w:val="24"/>
                <w:szCs w:val="28"/>
                <w:lang w:val="fr-FR"/>
              </w:rPr>
              <w:t>Sa pièce d’identité : une copie de la pièce d’identité sera faite et conservée par l’équipe de logistique.</w:t>
            </w:r>
          </w:p>
        </w:tc>
      </w:tr>
    </w:tbl>
    <w:p w14:paraId="13A94E5A" w14:textId="77777777" w:rsidR="00C9798E" w:rsidRDefault="00C9798E" w:rsidP="00FE6BD5">
      <w:pPr>
        <w:spacing w:before="240" w:after="0" w:line="276" w:lineRule="auto"/>
        <w:rPr>
          <w:rFonts w:ascii="Calibri" w:eastAsia="Times New Roman" w:hAnsi="Calibri" w:cs="Calibri"/>
          <w:color w:val="000000"/>
          <w:lang w:val="fr-FR"/>
        </w:rPr>
      </w:pPr>
      <w:r w:rsidRPr="00C9798E">
        <w:rPr>
          <w:rFonts w:ascii="Calibri" w:eastAsia="Times New Roman" w:hAnsi="Calibri" w:cs="Calibri"/>
          <w:color w:val="000000"/>
          <w:lang w:val="fr-FR"/>
        </w:rPr>
        <w:lastRenderedPageBreak/>
        <w:t>SOLIDARITÉS INTERNATIONAL ne s’engage pas à attribuer le marché à l’offre la moins chère ni à aucune offre en particulier, et se réserve le droit d’accepter tout ou partie de l’offre.</w:t>
      </w:r>
    </w:p>
    <w:p w14:paraId="104BE1BB" w14:textId="77777777" w:rsidR="00C9798E" w:rsidRPr="00C9798E" w:rsidRDefault="00C9798E" w:rsidP="00C9798E">
      <w:pPr>
        <w:spacing w:before="240" w:after="0" w:line="276" w:lineRule="auto"/>
        <w:rPr>
          <w:rFonts w:cstheme="minorHAnsi"/>
          <w:b/>
          <w:sz w:val="24"/>
          <w:szCs w:val="24"/>
          <w:lang w:val="fr-FR"/>
        </w:rPr>
      </w:pPr>
      <w:r w:rsidRPr="00C9798E">
        <w:rPr>
          <w:rFonts w:cstheme="minorHAnsi"/>
          <w:b/>
          <w:sz w:val="24"/>
          <w:szCs w:val="24"/>
          <w:lang w:val="fr-FR"/>
        </w:rPr>
        <w:t>Les soumissions doivent être reçues au plus tard le 29 octobre 2026 à 16 h</w:t>
      </w:r>
    </w:p>
    <w:p w14:paraId="2BF2D8FE" w14:textId="4A1F81F3" w:rsidR="005C5F0F" w:rsidRPr="00C9798E" w:rsidRDefault="00C9798E" w:rsidP="00C9798E">
      <w:pPr>
        <w:spacing w:before="240" w:after="0" w:line="276" w:lineRule="auto"/>
        <w:rPr>
          <w:rFonts w:ascii="Times New Roman" w:eastAsia="Times New Roman" w:hAnsi="Times New Roman" w:cs="Times New Roman"/>
          <w:b/>
          <w:sz w:val="28"/>
          <w:szCs w:val="28"/>
          <w:lang w:val="fr-FR"/>
        </w:rPr>
      </w:pPr>
      <w:r w:rsidRPr="00C9798E">
        <w:rPr>
          <w:rFonts w:cstheme="minorHAnsi"/>
          <w:b/>
          <w:sz w:val="24"/>
          <w:szCs w:val="24"/>
          <w:lang w:val="fr-FR"/>
        </w:rPr>
        <w:t>(date de réception par Solidarités International, telle qu’attestée par la signature).</w:t>
      </w:r>
    </w:p>
    <w:sectPr w:rsidR="005C5F0F" w:rsidRPr="00C9798E" w:rsidSect="00977750">
      <w:headerReference w:type="default" r:id="rId10"/>
      <w:pgSz w:w="12240" w:h="15840"/>
      <w:pgMar w:top="42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64DE2" w14:textId="77777777" w:rsidR="002C344E" w:rsidRDefault="002C344E" w:rsidP="00304292">
      <w:pPr>
        <w:spacing w:after="0" w:line="240" w:lineRule="auto"/>
      </w:pPr>
      <w:r>
        <w:separator/>
      </w:r>
    </w:p>
  </w:endnote>
  <w:endnote w:type="continuationSeparator" w:id="0">
    <w:p w14:paraId="1BDB61DE" w14:textId="77777777" w:rsidR="002C344E" w:rsidRDefault="002C344E" w:rsidP="00304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6254" w14:textId="77777777" w:rsidR="002C344E" w:rsidRDefault="002C344E" w:rsidP="00304292">
      <w:pPr>
        <w:spacing w:after="0" w:line="240" w:lineRule="auto"/>
      </w:pPr>
      <w:r>
        <w:separator/>
      </w:r>
    </w:p>
  </w:footnote>
  <w:footnote w:type="continuationSeparator" w:id="0">
    <w:p w14:paraId="25632861" w14:textId="77777777" w:rsidR="002C344E" w:rsidRDefault="002C344E" w:rsidP="00304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DAC" w14:textId="6A5667D6" w:rsidR="00AE6BBD" w:rsidRDefault="00AE6BBD">
    <w:pPr>
      <w:pStyle w:val="En-tte"/>
    </w:pPr>
    <w:r>
      <w:rPr>
        <w:noProof/>
      </w:rPr>
      <w:drawing>
        <wp:anchor distT="0" distB="0" distL="114300" distR="114300" simplePos="0" relativeHeight="251658241" behindDoc="0" locked="0" layoutInCell="1" allowOverlap="1" wp14:anchorId="2D610E5E" wp14:editId="7F70F294">
          <wp:simplePos x="0" y="0"/>
          <wp:positionH relativeFrom="margin">
            <wp:posOffset>1912620</wp:posOffset>
          </wp:positionH>
          <wp:positionV relativeFrom="margin">
            <wp:posOffset>-952500</wp:posOffset>
          </wp:positionV>
          <wp:extent cx="2118360" cy="934720"/>
          <wp:effectExtent l="0" t="0" r="0" b="0"/>
          <wp:wrapSquare wrapText="bothSides"/>
          <wp:docPr id="1822141242" name="Picture 2" descr="A red heart with black background&#10;&#10;AI-generated content may be incorrect.">
            <a:extLst xmlns:a="http://schemas.openxmlformats.org/drawingml/2006/main">
              <a:ext uri="{FF2B5EF4-FFF2-40B4-BE49-F238E27FC236}">
                <a16:creationId xmlns:a16="http://schemas.microsoft.com/office/drawing/2014/main" id="{58C84145-EC53-4975-95C4-2D40B055A3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41242" name="Picture 2" descr="A red heart with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18360" cy="934720"/>
                  </a:xfrm>
                  <a:prstGeom prst="rect">
                    <a:avLst/>
                  </a:prstGeom>
                </pic:spPr>
              </pic:pic>
            </a:graphicData>
          </a:graphic>
          <wp14:sizeRelH relativeFrom="margin">
            <wp14:pctWidth>0</wp14:pctWidth>
          </wp14:sizeRelH>
          <wp14:sizeRelV relativeFrom="margin">
            <wp14:pctHeight>0</wp14:pctHeight>
          </wp14:sizeRelV>
        </wp:anchor>
      </w:drawing>
    </w:r>
    <w:r w:rsidR="000B184D">
      <w:rPr>
        <w:noProof/>
      </w:rPr>
      <w:drawing>
        <wp:anchor distT="0" distB="0" distL="114300" distR="114300" simplePos="0" relativeHeight="251658240" behindDoc="0" locked="0" layoutInCell="1" allowOverlap="1" wp14:anchorId="50B99EFC" wp14:editId="7533B43C">
          <wp:simplePos x="0" y="0"/>
          <wp:positionH relativeFrom="margin">
            <wp:posOffset>1912620</wp:posOffset>
          </wp:positionH>
          <wp:positionV relativeFrom="margin">
            <wp:posOffset>-952500</wp:posOffset>
          </wp:positionV>
          <wp:extent cx="2118360" cy="934720"/>
          <wp:effectExtent l="0" t="0" r="0" b="0"/>
          <wp:wrapSquare wrapText="bothSides"/>
          <wp:docPr id="159381131" name="Picture 2" descr="A red heart with black background&#10;&#10;AI-generated content may be incorrect.">
            <a:extLst xmlns:a="http://schemas.openxmlformats.org/drawingml/2006/main">
              <a:ext uri="{FF2B5EF4-FFF2-40B4-BE49-F238E27FC236}">
                <a16:creationId xmlns:a16="http://schemas.microsoft.com/office/drawing/2014/main" id="{EBB88101-0374-4283-B4EA-952CE9C0C5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41242" name="Picture 2" descr="A red heart with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18360" cy="934720"/>
                  </a:xfrm>
                  <a:prstGeom prst="rect">
                    <a:avLst/>
                  </a:prstGeom>
                </pic:spPr>
              </pic:pic>
            </a:graphicData>
          </a:graphic>
          <wp14:sizeRelH relativeFrom="margin">
            <wp14:pctWidth>0</wp14:pctWidth>
          </wp14:sizeRelH>
          <wp14:sizeRelV relativeFrom="margin">
            <wp14:pctHeight>0</wp14:pctHeight>
          </wp14:sizeRelV>
        </wp:anchor>
      </w:drawing>
    </w:r>
  </w:p>
  <w:p w14:paraId="10510A81" w14:textId="70D44A90" w:rsidR="00AE6BBD" w:rsidRDefault="00AE6BBD">
    <w:pPr>
      <w:pStyle w:val="En-tte"/>
    </w:pPr>
  </w:p>
  <w:p w14:paraId="5398DEA0" w14:textId="23C3178F" w:rsidR="00AE6BBD" w:rsidRDefault="00AE6B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B4580"/>
    <w:multiLevelType w:val="hybridMultilevel"/>
    <w:tmpl w:val="E61EB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62363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MxMjW2NDU2NjQ0MTBR0lEKTi0uzszPAykwqgUAPX0VRCwAAAA="/>
  </w:docVars>
  <w:rsids>
    <w:rsidRoot w:val="001B4CDA"/>
    <w:rsid w:val="0003157E"/>
    <w:rsid w:val="00050BB6"/>
    <w:rsid w:val="00055A19"/>
    <w:rsid w:val="00076400"/>
    <w:rsid w:val="000B0A42"/>
    <w:rsid w:val="000B184D"/>
    <w:rsid w:val="000C3DB1"/>
    <w:rsid w:val="000C4331"/>
    <w:rsid w:val="000D08BA"/>
    <w:rsid w:val="0012593F"/>
    <w:rsid w:val="00127E40"/>
    <w:rsid w:val="0014376C"/>
    <w:rsid w:val="00146CB5"/>
    <w:rsid w:val="00180613"/>
    <w:rsid w:val="00180743"/>
    <w:rsid w:val="00182B1F"/>
    <w:rsid w:val="00187F79"/>
    <w:rsid w:val="001A091F"/>
    <w:rsid w:val="001B4CDA"/>
    <w:rsid w:val="00260C14"/>
    <w:rsid w:val="002A5615"/>
    <w:rsid w:val="002B64CC"/>
    <w:rsid w:val="002C1C79"/>
    <w:rsid w:val="002C344E"/>
    <w:rsid w:val="002C79ED"/>
    <w:rsid w:val="00301625"/>
    <w:rsid w:val="00304292"/>
    <w:rsid w:val="003317E1"/>
    <w:rsid w:val="00332F96"/>
    <w:rsid w:val="003362FC"/>
    <w:rsid w:val="00337C85"/>
    <w:rsid w:val="00361015"/>
    <w:rsid w:val="00362B76"/>
    <w:rsid w:val="00367B2C"/>
    <w:rsid w:val="0039573D"/>
    <w:rsid w:val="003A2DF1"/>
    <w:rsid w:val="003B3E99"/>
    <w:rsid w:val="003E145B"/>
    <w:rsid w:val="00410634"/>
    <w:rsid w:val="00427858"/>
    <w:rsid w:val="004434D0"/>
    <w:rsid w:val="00450FA1"/>
    <w:rsid w:val="00452A09"/>
    <w:rsid w:val="00463852"/>
    <w:rsid w:val="004638A1"/>
    <w:rsid w:val="00497C4E"/>
    <w:rsid w:val="004A37D4"/>
    <w:rsid w:val="004D30CB"/>
    <w:rsid w:val="004D5256"/>
    <w:rsid w:val="00525F09"/>
    <w:rsid w:val="00530D12"/>
    <w:rsid w:val="00534A70"/>
    <w:rsid w:val="00564690"/>
    <w:rsid w:val="005813DE"/>
    <w:rsid w:val="00596EB6"/>
    <w:rsid w:val="005C131F"/>
    <w:rsid w:val="005C5F0F"/>
    <w:rsid w:val="005D2EC5"/>
    <w:rsid w:val="006262C1"/>
    <w:rsid w:val="006550CE"/>
    <w:rsid w:val="00666CFC"/>
    <w:rsid w:val="0068216E"/>
    <w:rsid w:val="00687FE1"/>
    <w:rsid w:val="006A298E"/>
    <w:rsid w:val="006C7496"/>
    <w:rsid w:val="006E5545"/>
    <w:rsid w:val="006F6F4A"/>
    <w:rsid w:val="00711138"/>
    <w:rsid w:val="00732E15"/>
    <w:rsid w:val="00752EF2"/>
    <w:rsid w:val="00754343"/>
    <w:rsid w:val="00755B36"/>
    <w:rsid w:val="0077255E"/>
    <w:rsid w:val="0077442A"/>
    <w:rsid w:val="007754A0"/>
    <w:rsid w:val="007817C9"/>
    <w:rsid w:val="007823AB"/>
    <w:rsid w:val="00790BE1"/>
    <w:rsid w:val="007911AD"/>
    <w:rsid w:val="007933CD"/>
    <w:rsid w:val="0079468D"/>
    <w:rsid w:val="007A1523"/>
    <w:rsid w:val="007A3187"/>
    <w:rsid w:val="007D67F5"/>
    <w:rsid w:val="007E38B4"/>
    <w:rsid w:val="008423AE"/>
    <w:rsid w:val="0085193B"/>
    <w:rsid w:val="00851FFA"/>
    <w:rsid w:val="00870200"/>
    <w:rsid w:val="00880E02"/>
    <w:rsid w:val="00896ED8"/>
    <w:rsid w:val="008C1605"/>
    <w:rsid w:val="008D628B"/>
    <w:rsid w:val="008D7E1A"/>
    <w:rsid w:val="00906F7C"/>
    <w:rsid w:val="00907E0D"/>
    <w:rsid w:val="009333E7"/>
    <w:rsid w:val="00977750"/>
    <w:rsid w:val="00992ADA"/>
    <w:rsid w:val="0099504A"/>
    <w:rsid w:val="009C7906"/>
    <w:rsid w:val="00A17645"/>
    <w:rsid w:val="00A2368C"/>
    <w:rsid w:val="00A4350F"/>
    <w:rsid w:val="00A8338C"/>
    <w:rsid w:val="00A84529"/>
    <w:rsid w:val="00A84567"/>
    <w:rsid w:val="00AA0598"/>
    <w:rsid w:val="00AB7D54"/>
    <w:rsid w:val="00AE20FC"/>
    <w:rsid w:val="00AE6BBD"/>
    <w:rsid w:val="00AF2187"/>
    <w:rsid w:val="00B23857"/>
    <w:rsid w:val="00B3017B"/>
    <w:rsid w:val="00B3488D"/>
    <w:rsid w:val="00B47BB4"/>
    <w:rsid w:val="00B62057"/>
    <w:rsid w:val="00B70959"/>
    <w:rsid w:val="00B80E0E"/>
    <w:rsid w:val="00B82176"/>
    <w:rsid w:val="00B82D39"/>
    <w:rsid w:val="00BA7CC5"/>
    <w:rsid w:val="00BC7AD2"/>
    <w:rsid w:val="00BD1B80"/>
    <w:rsid w:val="00C32C80"/>
    <w:rsid w:val="00C356A3"/>
    <w:rsid w:val="00C35AEE"/>
    <w:rsid w:val="00C53004"/>
    <w:rsid w:val="00C5652D"/>
    <w:rsid w:val="00C672C9"/>
    <w:rsid w:val="00C73D18"/>
    <w:rsid w:val="00C84E00"/>
    <w:rsid w:val="00C9798E"/>
    <w:rsid w:val="00CA00F7"/>
    <w:rsid w:val="00CA19CE"/>
    <w:rsid w:val="00CD7CB3"/>
    <w:rsid w:val="00CE5F7C"/>
    <w:rsid w:val="00CF27ED"/>
    <w:rsid w:val="00D045EB"/>
    <w:rsid w:val="00D2314B"/>
    <w:rsid w:val="00D45DFA"/>
    <w:rsid w:val="00D560A4"/>
    <w:rsid w:val="00D639FE"/>
    <w:rsid w:val="00D7716D"/>
    <w:rsid w:val="00D831AE"/>
    <w:rsid w:val="00DB4BB9"/>
    <w:rsid w:val="00DE3DC2"/>
    <w:rsid w:val="00DF079D"/>
    <w:rsid w:val="00E04618"/>
    <w:rsid w:val="00E0514E"/>
    <w:rsid w:val="00E1416C"/>
    <w:rsid w:val="00E2431F"/>
    <w:rsid w:val="00E25649"/>
    <w:rsid w:val="00E30AEC"/>
    <w:rsid w:val="00E47BE0"/>
    <w:rsid w:val="00E55EA0"/>
    <w:rsid w:val="00E632FE"/>
    <w:rsid w:val="00E907DC"/>
    <w:rsid w:val="00EA721D"/>
    <w:rsid w:val="00EC1AAA"/>
    <w:rsid w:val="00ED23EE"/>
    <w:rsid w:val="00EF7929"/>
    <w:rsid w:val="00F017C9"/>
    <w:rsid w:val="00F4130A"/>
    <w:rsid w:val="00F45A21"/>
    <w:rsid w:val="00F630FB"/>
    <w:rsid w:val="00F67FA7"/>
    <w:rsid w:val="00F71ABB"/>
    <w:rsid w:val="00FA2955"/>
    <w:rsid w:val="00FA671A"/>
    <w:rsid w:val="00FB250A"/>
    <w:rsid w:val="00FD6727"/>
    <w:rsid w:val="00FE035F"/>
    <w:rsid w:val="00FE232A"/>
    <w:rsid w:val="00FE417B"/>
    <w:rsid w:val="00FE6B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7740C"/>
  <w15:chartTrackingRefBased/>
  <w15:docId w15:val="{DD547B93-8C82-4EA3-9807-B7091CD9E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B4C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B4C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4CDA"/>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B4CD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B4CDA"/>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304292"/>
    <w:pPr>
      <w:tabs>
        <w:tab w:val="center" w:pos="4680"/>
        <w:tab w:val="right" w:pos="9360"/>
      </w:tabs>
      <w:spacing w:after="0" w:line="240" w:lineRule="auto"/>
    </w:pPr>
  </w:style>
  <w:style w:type="character" w:customStyle="1" w:styleId="En-tteCar">
    <w:name w:val="En-tête Car"/>
    <w:basedOn w:val="Policepardfaut"/>
    <w:link w:val="En-tte"/>
    <w:uiPriority w:val="99"/>
    <w:rsid w:val="00304292"/>
  </w:style>
  <w:style w:type="paragraph" w:styleId="Pieddepage">
    <w:name w:val="footer"/>
    <w:basedOn w:val="Normal"/>
    <w:link w:val="PieddepageCar"/>
    <w:uiPriority w:val="99"/>
    <w:unhideWhenUsed/>
    <w:rsid w:val="0030429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04292"/>
  </w:style>
  <w:style w:type="character" w:styleId="Marquedecommentaire">
    <w:name w:val="annotation reference"/>
    <w:basedOn w:val="Policepardfaut"/>
    <w:uiPriority w:val="99"/>
    <w:semiHidden/>
    <w:unhideWhenUsed/>
    <w:rsid w:val="00127E40"/>
    <w:rPr>
      <w:sz w:val="16"/>
      <w:szCs w:val="16"/>
    </w:rPr>
  </w:style>
  <w:style w:type="paragraph" w:styleId="Commentaire">
    <w:name w:val="annotation text"/>
    <w:basedOn w:val="Normal"/>
    <w:link w:val="CommentaireCar"/>
    <w:uiPriority w:val="99"/>
    <w:semiHidden/>
    <w:unhideWhenUsed/>
    <w:rsid w:val="00127E40"/>
    <w:pPr>
      <w:spacing w:line="240" w:lineRule="auto"/>
    </w:pPr>
    <w:rPr>
      <w:sz w:val="20"/>
      <w:szCs w:val="20"/>
    </w:rPr>
  </w:style>
  <w:style w:type="character" w:customStyle="1" w:styleId="CommentaireCar">
    <w:name w:val="Commentaire Car"/>
    <w:basedOn w:val="Policepardfaut"/>
    <w:link w:val="Commentaire"/>
    <w:uiPriority w:val="99"/>
    <w:semiHidden/>
    <w:rsid w:val="00127E40"/>
    <w:rPr>
      <w:sz w:val="20"/>
      <w:szCs w:val="20"/>
    </w:rPr>
  </w:style>
  <w:style w:type="paragraph" w:styleId="Objetducommentaire">
    <w:name w:val="annotation subject"/>
    <w:basedOn w:val="Commentaire"/>
    <w:next w:val="Commentaire"/>
    <w:link w:val="ObjetducommentaireCar"/>
    <w:uiPriority w:val="99"/>
    <w:semiHidden/>
    <w:unhideWhenUsed/>
    <w:rsid w:val="00127E40"/>
    <w:rPr>
      <w:b/>
      <w:bCs/>
    </w:rPr>
  </w:style>
  <w:style w:type="character" w:customStyle="1" w:styleId="ObjetducommentaireCar">
    <w:name w:val="Objet du commentaire Car"/>
    <w:basedOn w:val="CommentaireCar"/>
    <w:link w:val="Objetducommentaire"/>
    <w:uiPriority w:val="99"/>
    <w:semiHidden/>
    <w:rsid w:val="00127E40"/>
    <w:rPr>
      <w:b/>
      <w:bCs/>
      <w:sz w:val="20"/>
      <w:szCs w:val="20"/>
    </w:rPr>
  </w:style>
  <w:style w:type="paragraph" w:styleId="Textedebulles">
    <w:name w:val="Balloon Text"/>
    <w:basedOn w:val="Normal"/>
    <w:link w:val="TextedebullesCar"/>
    <w:uiPriority w:val="99"/>
    <w:semiHidden/>
    <w:unhideWhenUsed/>
    <w:rsid w:val="00AF218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2187"/>
    <w:rPr>
      <w:rFonts w:ascii="Segoe UI" w:hAnsi="Segoe UI" w:cs="Segoe UI"/>
      <w:sz w:val="18"/>
      <w:szCs w:val="18"/>
    </w:rPr>
  </w:style>
  <w:style w:type="character" w:styleId="Lienhypertexte">
    <w:name w:val="Hyperlink"/>
    <w:uiPriority w:val="99"/>
    <w:rsid w:val="004434D0"/>
    <w:rPr>
      <w:color w:val="0000FF"/>
      <w:u w:val="single"/>
    </w:rPr>
  </w:style>
  <w:style w:type="table" w:styleId="Grilledutableau">
    <w:name w:val="Table Grid"/>
    <w:basedOn w:val="TableauNormal"/>
    <w:uiPriority w:val="39"/>
    <w:rsid w:val="00A43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A0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14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6675b7-cf63-42b9-9061-f414c1cda79a" xsi:nil="true"/>
    <lcf76f155ced4ddcb4097134ff3c332f xmlns="c44c524b-c135-4ab5-97d4-116a5a3dac5b">
      <Terms xmlns="http://schemas.microsoft.com/office/infopath/2007/PartnerControls"/>
    </lcf76f155ced4ddcb4097134ff3c332f>
    <MediaLengthInSeconds xmlns="c44c524b-c135-4ab5-97d4-116a5a3dac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6DDA6E869F8D4884B2763F1FC6E9A4" ma:contentTypeVersion="14" ma:contentTypeDescription="Create a new document." ma:contentTypeScope="" ma:versionID="bc1e9970a09fe353056d839302369da2">
  <xsd:schema xmlns:xsd="http://www.w3.org/2001/XMLSchema" xmlns:xs="http://www.w3.org/2001/XMLSchema" xmlns:p="http://schemas.microsoft.com/office/2006/metadata/properties" xmlns:ns2="c44c524b-c135-4ab5-97d4-116a5a3dac5b" xmlns:ns3="a36675b7-cf63-42b9-9061-f414c1cda79a" targetNamespace="http://schemas.microsoft.com/office/2006/metadata/properties" ma:root="true" ma:fieldsID="28a09defd0ba75bc6e178c48553b7c0a" ns2:_="" ns3:_="">
    <xsd:import namespace="c44c524b-c135-4ab5-97d4-116a5a3dac5b"/>
    <xsd:import namespace="a36675b7-cf63-42b9-9061-f414c1cda7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c524b-c135-4ab5-97d4-116a5a3da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0767223-ecff-42b5-b5f8-5a75c314ae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6675b7-cf63-42b9-9061-f414c1cda79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418472-2fc4-4869-990d-81aee89b494f}" ma:internalName="TaxCatchAll" ma:showField="CatchAllData" ma:web="a36675b7-cf63-42b9-9061-f414c1cda7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A1622-6981-4719-AC22-3259FA15A76E}">
  <ds:schemaRefs>
    <ds:schemaRef ds:uri="http://schemas.microsoft.com/office/2006/metadata/properties"/>
    <ds:schemaRef ds:uri="http://schemas.microsoft.com/office/infopath/2007/PartnerControls"/>
    <ds:schemaRef ds:uri="a36675b7-cf63-42b9-9061-f414c1cda79a"/>
    <ds:schemaRef ds:uri="c44c524b-c135-4ab5-97d4-116a5a3dac5b"/>
  </ds:schemaRefs>
</ds:datastoreItem>
</file>

<file path=customXml/itemProps2.xml><?xml version="1.0" encoding="utf-8"?>
<ds:datastoreItem xmlns:ds="http://schemas.openxmlformats.org/officeDocument/2006/customXml" ds:itemID="{76148E45-90F7-424E-9EB0-48249BBAF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c524b-c135-4ab5-97d4-116a5a3dac5b"/>
    <ds:schemaRef ds:uri="a36675b7-cf63-42b9-9061-f414c1cda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3EFAE-BDEA-4732-9BE9-FA00D946D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341</Words>
  <Characters>1949</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SUPPLY COO</dc:creator>
  <cp:keywords/>
  <dc:description/>
  <cp:lastModifiedBy>SUD - Log Supply Ast | Bourkou AHMAT</cp:lastModifiedBy>
  <cp:revision>4</cp:revision>
  <dcterms:created xsi:type="dcterms:W3CDTF">2026-09-29T08:32:00Z</dcterms:created>
  <dcterms:modified xsi:type="dcterms:W3CDTF">2026-10-05T14:42:00Z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0x010100C26DDA6E869F8D4884B2763F1FC6E9A4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