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C7E2" w14:textId="1E480B7E" w:rsidR="00254D40" w:rsidRPr="00A35F1D" w:rsidRDefault="00254D40" w:rsidP="00A35F1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before="0" w:after="0"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A35F1D">
        <w:rPr>
          <w:rFonts w:ascii="Times New Roman" w:hAnsi="Times New Roman"/>
          <w:color w:val="auto"/>
          <w:sz w:val="22"/>
          <w:szCs w:val="22"/>
        </w:rPr>
        <w:t xml:space="preserve">AVIS DE RECRUTEMENT </w:t>
      </w:r>
    </w:p>
    <w:p w14:paraId="77007C16" w14:textId="77777777" w:rsidR="00254D40" w:rsidRPr="00A35F1D" w:rsidRDefault="00254D40" w:rsidP="00A35F1D">
      <w:pPr>
        <w:spacing w:line="360" w:lineRule="auto"/>
        <w:rPr>
          <w:sz w:val="22"/>
          <w:szCs w:val="22"/>
        </w:rPr>
      </w:pPr>
    </w:p>
    <w:p w14:paraId="68A55293" w14:textId="736C8665" w:rsidR="00254D40" w:rsidRPr="00A35F1D" w:rsidRDefault="00254D40" w:rsidP="00A35F1D">
      <w:pPr>
        <w:spacing w:line="360" w:lineRule="auto"/>
        <w:rPr>
          <w:sz w:val="22"/>
          <w:szCs w:val="22"/>
        </w:rPr>
      </w:pPr>
      <w:r w:rsidRPr="00A35F1D">
        <w:rPr>
          <w:sz w:val="22"/>
          <w:szCs w:val="22"/>
        </w:rPr>
        <w:t xml:space="preserve">Pour consolider son action au Tchad notamment </w:t>
      </w:r>
      <w:r w:rsidR="00DF5D12">
        <w:rPr>
          <w:sz w:val="22"/>
          <w:szCs w:val="22"/>
        </w:rPr>
        <w:t>au niveau du</w:t>
      </w:r>
      <w:r w:rsidRPr="00A35F1D">
        <w:rPr>
          <w:sz w:val="22"/>
          <w:szCs w:val="22"/>
        </w:rPr>
        <w:t xml:space="preserve"> Parc National de Zakouma, African Parks </w:t>
      </w:r>
      <w:r w:rsidR="00A35F1D" w:rsidRPr="00A35F1D">
        <w:rPr>
          <w:sz w:val="22"/>
          <w:szCs w:val="22"/>
        </w:rPr>
        <w:t>Tchad</w:t>
      </w:r>
      <w:r w:rsidRPr="00A35F1D">
        <w:rPr>
          <w:sz w:val="22"/>
          <w:szCs w:val="22"/>
        </w:rPr>
        <w:t xml:space="preserve"> cherche à recruter un </w:t>
      </w:r>
      <w:r w:rsidR="00A35F1D" w:rsidRPr="00DF5D12">
        <w:rPr>
          <w:b/>
          <w:sz w:val="22"/>
          <w:szCs w:val="22"/>
        </w:rPr>
        <w:t>Caissier(e)</w:t>
      </w:r>
      <w:r w:rsidRPr="00A35F1D">
        <w:rPr>
          <w:sz w:val="22"/>
          <w:szCs w:val="22"/>
        </w:rPr>
        <w:t xml:space="preserve"> suivant le</w:t>
      </w:r>
      <w:r w:rsidR="00DF5D12">
        <w:rPr>
          <w:sz w:val="22"/>
          <w:szCs w:val="22"/>
        </w:rPr>
        <w:t xml:space="preserve"> </w:t>
      </w:r>
      <w:r w:rsidRPr="00A35F1D">
        <w:rPr>
          <w:sz w:val="22"/>
          <w:szCs w:val="22"/>
        </w:rPr>
        <w:t>fiche de poste ci-après :</w:t>
      </w:r>
    </w:p>
    <w:p w14:paraId="295DB189" w14:textId="77777777" w:rsidR="00254D40" w:rsidRPr="00A35F1D" w:rsidRDefault="00254D40" w:rsidP="00A35F1D">
      <w:pPr>
        <w:spacing w:line="360" w:lineRule="auto"/>
        <w:rPr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58"/>
      </w:tblGrid>
      <w:tr w:rsidR="00254D40" w:rsidRPr="00A35F1D" w14:paraId="6171B140" w14:textId="77777777" w:rsidTr="00A35F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0B056" w14:textId="77777777" w:rsidR="00254D40" w:rsidRPr="00A35F1D" w:rsidRDefault="00254D40" w:rsidP="00A35F1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35F1D">
              <w:rPr>
                <w:b/>
                <w:sz w:val="22"/>
                <w:szCs w:val="22"/>
                <w:u w:val="single"/>
              </w:rPr>
              <w:t xml:space="preserve">Position du poste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855F" w14:textId="45D6328B" w:rsidR="00254D40" w:rsidRPr="00A35F1D" w:rsidRDefault="00254D40" w:rsidP="00A35F1D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360"/>
              <w:rPr>
                <w:sz w:val="22"/>
                <w:szCs w:val="22"/>
              </w:rPr>
            </w:pPr>
            <w:r w:rsidRPr="00A35F1D">
              <w:rPr>
                <w:sz w:val="22"/>
                <w:szCs w:val="22"/>
              </w:rPr>
              <w:t xml:space="preserve">Titre du poste : </w:t>
            </w:r>
            <w:r w:rsidR="00786C5C" w:rsidRPr="00A35F1D">
              <w:rPr>
                <w:sz w:val="22"/>
                <w:szCs w:val="22"/>
              </w:rPr>
              <w:t>Caissier</w:t>
            </w:r>
            <w:r w:rsidR="00DF5D12">
              <w:rPr>
                <w:sz w:val="22"/>
                <w:szCs w:val="22"/>
              </w:rPr>
              <w:t xml:space="preserve"> (e)</w:t>
            </w:r>
          </w:p>
          <w:p w14:paraId="73EE54D7" w14:textId="77777777" w:rsidR="00254D40" w:rsidRPr="00A35F1D" w:rsidRDefault="00254D40" w:rsidP="00A35F1D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360"/>
              <w:rPr>
                <w:sz w:val="22"/>
                <w:szCs w:val="22"/>
              </w:rPr>
            </w:pPr>
            <w:r w:rsidRPr="00A35F1D">
              <w:rPr>
                <w:sz w:val="22"/>
                <w:szCs w:val="22"/>
              </w:rPr>
              <w:t>Lien hiérarchique :</w:t>
            </w:r>
          </w:p>
          <w:p w14:paraId="1939B950" w14:textId="09ED4CBB" w:rsidR="00254D40" w:rsidRPr="00A35F1D" w:rsidRDefault="00254D40" w:rsidP="00A35F1D">
            <w:pPr>
              <w:pStyle w:val="Paragraphedeliste"/>
              <w:numPr>
                <w:ilvl w:val="1"/>
                <w:numId w:val="11"/>
              </w:numPr>
              <w:spacing w:line="360" w:lineRule="auto"/>
              <w:ind w:left="1080"/>
              <w:rPr>
                <w:sz w:val="22"/>
                <w:szCs w:val="22"/>
              </w:rPr>
            </w:pPr>
            <w:r w:rsidRPr="00A35F1D">
              <w:rPr>
                <w:sz w:val="22"/>
                <w:szCs w:val="22"/>
              </w:rPr>
              <w:t>Superviseur : Comptable de Zakouma</w:t>
            </w:r>
          </w:p>
          <w:p w14:paraId="06C57DA4" w14:textId="04717A04" w:rsidR="00254D40" w:rsidRPr="00A35F1D" w:rsidRDefault="00254D40" w:rsidP="00A35F1D">
            <w:pPr>
              <w:pStyle w:val="Paragraphedeliste"/>
              <w:numPr>
                <w:ilvl w:val="1"/>
                <w:numId w:val="11"/>
              </w:numPr>
              <w:spacing w:line="360" w:lineRule="auto"/>
              <w:ind w:left="1080"/>
              <w:rPr>
                <w:sz w:val="22"/>
                <w:szCs w:val="22"/>
              </w:rPr>
            </w:pPr>
            <w:r w:rsidRPr="00A35F1D">
              <w:rPr>
                <w:sz w:val="22"/>
                <w:szCs w:val="22"/>
              </w:rPr>
              <w:t>Type de contrat : Contrat de travail à durée déterminée avec possibilité de renouvèlement</w:t>
            </w:r>
          </w:p>
        </w:tc>
      </w:tr>
      <w:tr w:rsidR="00254D40" w:rsidRPr="00A35F1D" w14:paraId="073F9F1F" w14:textId="77777777" w:rsidTr="00A35F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D8B0" w14:textId="77777777" w:rsidR="00254D40" w:rsidRPr="00A35F1D" w:rsidRDefault="00254D40" w:rsidP="00A35F1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35F1D">
              <w:rPr>
                <w:b/>
                <w:sz w:val="22"/>
                <w:szCs w:val="22"/>
                <w:u w:val="single"/>
              </w:rPr>
              <w:t>Lieu d’affectation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BC1E" w14:textId="098538FC" w:rsidR="00254D40" w:rsidRPr="001C2CC1" w:rsidRDefault="00254D40" w:rsidP="00A35F1D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1C2CC1">
              <w:rPr>
                <w:sz w:val="22"/>
                <w:szCs w:val="22"/>
              </w:rPr>
              <w:t>Zakouma</w:t>
            </w:r>
          </w:p>
        </w:tc>
      </w:tr>
      <w:tr w:rsidR="00254D40" w:rsidRPr="00A35F1D" w14:paraId="1FBA3616" w14:textId="77777777" w:rsidTr="00A35F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2208" w14:textId="77777777" w:rsidR="00254D40" w:rsidRPr="00A35F1D" w:rsidRDefault="00254D40" w:rsidP="00A35F1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A35F1D">
              <w:rPr>
                <w:b/>
                <w:sz w:val="22"/>
                <w:szCs w:val="22"/>
                <w:u w:val="single"/>
              </w:rPr>
              <w:t>Responsabilités-clés et tâches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64CD" w14:textId="652F7C59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  <w:lang w:val="fr-BE"/>
              </w:rPr>
            </w:pPr>
            <w:r w:rsidRPr="00DF5D12">
              <w:rPr>
                <w:b/>
                <w:sz w:val="22"/>
                <w:szCs w:val="22"/>
                <w:lang w:val="fr-BE"/>
              </w:rPr>
              <w:t xml:space="preserve">Caisse </w:t>
            </w:r>
          </w:p>
          <w:p w14:paraId="30D3F872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F5D12">
              <w:rPr>
                <w:sz w:val="22"/>
                <w:szCs w:val="22"/>
              </w:rPr>
              <w:t>Diffuser chaque matin l’état des caisses de Zakouma</w:t>
            </w:r>
          </w:p>
          <w:p w14:paraId="4EEEFD70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F5D12">
              <w:rPr>
                <w:sz w:val="22"/>
                <w:szCs w:val="22"/>
              </w:rPr>
              <w:t>Assurer la tenue de la caisse au quotidien</w:t>
            </w:r>
          </w:p>
          <w:p w14:paraId="417D8B3A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F5D12">
              <w:rPr>
                <w:sz w:val="22"/>
                <w:szCs w:val="22"/>
              </w:rPr>
              <w:t>Rédiger et codifier les pièces de caisses et veiller que toutes les informations nécessaire et signature soient présente pour paiement</w:t>
            </w:r>
          </w:p>
          <w:p w14:paraId="08530C3C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F5D12">
              <w:rPr>
                <w:sz w:val="22"/>
                <w:szCs w:val="22"/>
              </w:rPr>
              <w:t>Enregistrer les opérations de paiement dans le brouillard de caisse</w:t>
            </w:r>
          </w:p>
          <w:p w14:paraId="75091D4E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F5D12">
              <w:rPr>
                <w:sz w:val="22"/>
                <w:szCs w:val="22"/>
              </w:rPr>
              <w:t>Classer correctement les pièces de caisse dans les classeurs de caisse</w:t>
            </w:r>
          </w:p>
          <w:p w14:paraId="79B62C6C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F5D12">
              <w:rPr>
                <w:sz w:val="22"/>
                <w:szCs w:val="22"/>
              </w:rPr>
              <w:t>Effectuer les billetages quotidiens et la réconciliation des caisses</w:t>
            </w:r>
          </w:p>
          <w:p w14:paraId="5CD32B6F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F5D12">
              <w:rPr>
                <w:sz w:val="22"/>
                <w:szCs w:val="22"/>
              </w:rPr>
              <w:t xml:space="preserve">Passer les opérations des caisses secondaires : </w:t>
            </w:r>
            <w:proofErr w:type="spellStart"/>
            <w:r w:rsidRPr="00DF5D12">
              <w:rPr>
                <w:sz w:val="22"/>
                <w:szCs w:val="22"/>
              </w:rPr>
              <w:t>Tinga</w:t>
            </w:r>
            <w:proofErr w:type="spellEnd"/>
            <w:r w:rsidRPr="00DF5D12">
              <w:rPr>
                <w:sz w:val="22"/>
                <w:szCs w:val="22"/>
              </w:rPr>
              <w:t>, Camp de passage</w:t>
            </w:r>
          </w:p>
          <w:p w14:paraId="2C363970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F5D12">
              <w:rPr>
                <w:sz w:val="22"/>
                <w:szCs w:val="22"/>
              </w:rPr>
              <w:t>Assurer le suivi des comptes du personnel</w:t>
            </w:r>
          </w:p>
          <w:p w14:paraId="1BD2FEAE" w14:textId="27AA57E1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F5D12">
              <w:rPr>
                <w:sz w:val="22"/>
                <w:szCs w:val="22"/>
              </w:rPr>
              <w:t xml:space="preserve">Exécuter toute autre tâche demandée par la hiérarchie dans le cadre de ses fonctions  </w:t>
            </w:r>
          </w:p>
          <w:p w14:paraId="08812557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  <w:lang w:val="fr-BE"/>
              </w:rPr>
            </w:pPr>
            <w:r w:rsidRPr="00DF5D12">
              <w:rPr>
                <w:b/>
                <w:sz w:val="22"/>
                <w:szCs w:val="22"/>
                <w:lang w:val="fr-BE"/>
              </w:rPr>
              <w:t>Administration</w:t>
            </w:r>
          </w:p>
          <w:p w14:paraId="5D82430F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fr-BE"/>
              </w:rPr>
            </w:pPr>
            <w:r w:rsidRPr="00DF5D12">
              <w:rPr>
                <w:sz w:val="22"/>
                <w:szCs w:val="22"/>
                <w:lang w:val="fr-BE"/>
              </w:rPr>
              <w:t>Gérer au quotidien le bureau de Zakouma ; Propreté et état de fonctionnement du bureau</w:t>
            </w:r>
          </w:p>
          <w:p w14:paraId="44BF0DBF" w14:textId="27472E79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fr-BE"/>
              </w:rPr>
            </w:pPr>
            <w:r w:rsidRPr="00DF5D12">
              <w:rPr>
                <w:sz w:val="22"/>
                <w:szCs w:val="22"/>
                <w:lang w:val="fr-BE"/>
              </w:rPr>
              <w:t>Réceptionner les courriers et les articles (commandes) ;</w:t>
            </w:r>
          </w:p>
          <w:p w14:paraId="707F42C8" w14:textId="70B81E15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  <w:lang w:val="fr-BE"/>
              </w:rPr>
            </w:pPr>
            <w:r w:rsidRPr="00DF5D12">
              <w:rPr>
                <w:b/>
                <w:sz w:val="22"/>
                <w:szCs w:val="22"/>
                <w:lang w:val="fr-BE"/>
              </w:rPr>
              <w:t>Logistique</w:t>
            </w:r>
          </w:p>
          <w:p w14:paraId="5D31F029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fr-BE"/>
              </w:rPr>
            </w:pPr>
            <w:r w:rsidRPr="00DF5D12">
              <w:rPr>
                <w:sz w:val="22"/>
                <w:szCs w:val="22"/>
                <w:lang w:val="fr-BE"/>
              </w:rPr>
              <w:t>Assurer le suivi administratif des commandes de Zakouma</w:t>
            </w:r>
          </w:p>
          <w:p w14:paraId="5FD73853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fr-BE"/>
              </w:rPr>
            </w:pPr>
            <w:r w:rsidRPr="00DF5D12">
              <w:rPr>
                <w:sz w:val="22"/>
                <w:szCs w:val="22"/>
                <w:lang w:val="fr-BE"/>
              </w:rPr>
              <w:t>Communiquer les écarts de prix observés sur lors des achats Vs les bons de commandes émis</w:t>
            </w:r>
          </w:p>
          <w:p w14:paraId="5E98A36A" w14:textId="77777777" w:rsidR="00DF5D12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fr-BE"/>
              </w:rPr>
            </w:pPr>
            <w:r w:rsidRPr="00DF5D12">
              <w:rPr>
                <w:sz w:val="22"/>
                <w:szCs w:val="22"/>
                <w:lang w:val="fr-BE"/>
              </w:rPr>
              <w:t xml:space="preserve">Réceptionner et suivre l’achat des commandes à Am </w:t>
            </w:r>
            <w:proofErr w:type="spellStart"/>
            <w:r w:rsidRPr="00DF5D12">
              <w:rPr>
                <w:sz w:val="22"/>
                <w:szCs w:val="22"/>
                <w:lang w:val="fr-BE"/>
              </w:rPr>
              <w:t>Timan</w:t>
            </w:r>
            <w:proofErr w:type="spellEnd"/>
          </w:p>
          <w:p w14:paraId="57136FF0" w14:textId="71BE050F" w:rsidR="00254D40" w:rsidRPr="00DF5D12" w:rsidRDefault="00DF5D12" w:rsidP="00DF5D12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fr-BE"/>
              </w:rPr>
            </w:pPr>
            <w:r w:rsidRPr="00DF5D12">
              <w:rPr>
                <w:sz w:val="22"/>
                <w:szCs w:val="22"/>
                <w:lang w:val="fr-BE"/>
              </w:rPr>
              <w:t>Etablir les ordres de mission</w:t>
            </w:r>
          </w:p>
        </w:tc>
      </w:tr>
    </w:tbl>
    <w:p w14:paraId="45B9B30C" w14:textId="77777777" w:rsidR="00254D40" w:rsidRPr="00A35F1D" w:rsidRDefault="00254D40" w:rsidP="00A35F1D">
      <w:pPr>
        <w:spacing w:line="360" w:lineRule="auto"/>
        <w:jc w:val="both"/>
        <w:rPr>
          <w:sz w:val="22"/>
          <w:szCs w:val="22"/>
          <w:lang w:eastAsia="en-US"/>
        </w:rPr>
      </w:pPr>
    </w:p>
    <w:p w14:paraId="0016B106" w14:textId="77777777" w:rsidR="00254D40" w:rsidRPr="00A35F1D" w:rsidRDefault="00254D40" w:rsidP="00A35F1D">
      <w:pPr>
        <w:spacing w:line="360" w:lineRule="auto"/>
        <w:jc w:val="both"/>
        <w:rPr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7728"/>
      </w:tblGrid>
      <w:tr w:rsidR="00254D40" w:rsidRPr="00A35F1D" w14:paraId="34D1DF50" w14:textId="77777777" w:rsidTr="00A35F1D">
        <w:trPr>
          <w:trHeight w:val="193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E89C" w14:textId="77777777" w:rsidR="00254D40" w:rsidRPr="00A35F1D" w:rsidRDefault="00254D40" w:rsidP="00A35F1D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A35F1D">
              <w:rPr>
                <w:b/>
                <w:sz w:val="22"/>
                <w:szCs w:val="22"/>
                <w:u w:val="single"/>
              </w:rPr>
              <w:t>Qualifications et Profil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30AB" w14:textId="5CB6F746" w:rsidR="00F660C5" w:rsidRPr="00F660C5" w:rsidRDefault="00F660C5" w:rsidP="00F660C5">
            <w:pPr>
              <w:pStyle w:val="Paragraphedeliste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 w:rsidRPr="00F660C5">
              <w:rPr>
                <w:sz w:val="22"/>
                <w:szCs w:val="22"/>
              </w:rPr>
              <w:t>Etre titulaire d’un</w:t>
            </w:r>
            <w:r w:rsidRPr="00F660C5">
              <w:rPr>
                <w:bCs/>
                <w:iCs/>
                <w:color w:val="000000"/>
                <w:sz w:val="22"/>
                <w:szCs w:val="22"/>
              </w:rPr>
              <w:t xml:space="preserve"> Bac+2 </w:t>
            </w:r>
            <w:r w:rsidRPr="00F660C5">
              <w:rPr>
                <w:sz w:val="22"/>
                <w:szCs w:val="22"/>
              </w:rPr>
              <w:t xml:space="preserve">au moins </w:t>
            </w:r>
            <w:r w:rsidRPr="00F660C5">
              <w:rPr>
                <w:bCs/>
                <w:iCs/>
                <w:color w:val="000000"/>
                <w:sz w:val="22"/>
                <w:szCs w:val="22"/>
              </w:rPr>
              <w:t>en Gestion, Comptabilité, Finances ou diplômes équivalents.</w:t>
            </w:r>
            <w:r w:rsidRPr="00F660C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55954957" w14:textId="33FEE2DA" w:rsidR="00254D40" w:rsidRPr="00F660C5" w:rsidRDefault="00F660C5" w:rsidP="00F660C5">
            <w:pPr>
              <w:pStyle w:val="Paragraphedeliste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Avoir</w:t>
            </w:r>
            <w:r w:rsidR="00254D40" w:rsidRPr="00A35F1D">
              <w:rPr>
                <w:sz w:val="22"/>
                <w:szCs w:val="22"/>
              </w:rPr>
              <w:t xml:space="preserve"> une première expérience réussie d’au moins </w:t>
            </w:r>
            <w:r w:rsidR="009135C3" w:rsidRPr="00A35F1D">
              <w:rPr>
                <w:sz w:val="22"/>
                <w:szCs w:val="22"/>
              </w:rPr>
              <w:t xml:space="preserve">2 </w:t>
            </w:r>
            <w:r w:rsidR="00254D40" w:rsidRPr="00A35F1D">
              <w:rPr>
                <w:sz w:val="22"/>
                <w:szCs w:val="22"/>
              </w:rPr>
              <w:t>ans dans un poste similaire au cours de laquelle vous avez su faire preuve de rigueur, d’honnêteté et d’organisation</w:t>
            </w:r>
            <w:r>
              <w:rPr>
                <w:sz w:val="22"/>
                <w:szCs w:val="22"/>
              </w:rPr>
              <w:t>, v</w:t>
            </w:r>
            <w:r w:rsidR="00254D40" w:rsidRPr="00F660C5">
              <w:rPr>
                <w:sz w:val="22"/>
                <w:szCs w:val="22"/>
              </w:rPr>
              <w:t>ous disposez d’une forte capacité d’adaptation, vous savez prioriser vos actions, faites preuve d’un très grand sens des responsabilités et d’une forte autonomie dans votre travail.</w:t>
            </w:r>
          </w:p>
          <w:p w14:paraId="5B2B7D97" w14:textId="7F3FE0AB" w:rsidR="00254D40" w:rsidRDefault="00254D40" w:rsidP="00A35F1D">
            <w:pPr>
              <w:pStyle w:val="Paragraphedeliste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35F1D">
              <w:rPr>
                <w:sz w:val="22"/>
                <w:szCs w:val="22"/>
              </w:rPr>
              <w:t>Etre autonome, discret, honnête et polyvalent</w:t>
            </w:r>
          </w:p>
          <w:p w14:paraId="317D73D7" w14:textId="1614663C" w:rsidR="00254D40" w:rsidRPr="00F660C5" w:rsidRDefault="00F660C5" w:rsidP="00F660C5">
            <w:pPr>
              <w:pStyle w:val="Paragraphedeliste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660C5">
              <w:rPr>
                <w:sz w:val="22"/>
                <w:szCs w:val="22"/>
              </w:rPr>
              <w:t>Maîtriser</w:t>
            </w:r>
            <w:r>
              <w:rPr>
                <w:sz w:val="22"/>
                <w:szCs w:val="22"/>
              </w:rPr>
              <w:t xml:space="preserve"> </w:t>
            </w:r>
            <w:r w:rsidRPr="00F660C5">
              <w:rPr>
                <w:sz w:val="22"/>
                <w:szCs w:val="22"/>
              </w:rPr>
              <w:t>le pack office</w:t>
            </w:r>
            <w:r>
              <w:rPr>
                <w:sz w:val="22"/>
                <w:szCs w:val="22"/>
              </w:rPr>
              <w:t xml:space="preserve"> </w:t>
            </w:r>
            <w:r w:rsidR="000641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notamment </w:t>
            </w:r>
            <w:r w:rsidR="0006418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ord et </w:t>
            </w:r>
            <w:r w:rsidR="00064183">
              <w:rPr>
                <w:sz w:val="22"/>
                <w:szCs w:val="22"/>
              </w:rPr>
              <w:t xml:space="preserve">Excel) </w:t>
            </w:r>
          </w:p>
        </w:tc>
      </w:tr>
    </w:tbl>
    <w:p w14:paraId="7270E297" w14:textId="77777777" w:rsidR="00254D40" w:rsidRPr="00A35F1D" w:rsidRDefault="00254D40" w:rsidP="00A35F1D">
      <w:pPr>
        <w:spacing w:line="360" w:lineRule="auto"/>
        <w:jc w:val="both"/>
        <w:rPr>
          <w:sz w:val="22"/>
          <w:szCs w:val="22"/>
          <w:lang w:eastAsia="en-US"/>
        </w:rPr>
      </w:pPr>
    </w:p>
    <w:p w14:paraId="6FB1B596" w14:textId="007BF25F" w:rsidR="00254D40" w:rsidRPr="00A35F1D" w:rsidRDefault="00254D40" w:rsidP="00A35F1D">
      <w:pPr>
        <w:spacing w:line="360" w:lineRule="auto"/>
        <w:jc w:val="both"/>
        <w:rPr>
          <w:b/>
          <w:bCs/>
          <w:sz w:val="22"/>
          <w:szCs w:val="22"/>
        </w:rPr>
      </w:pPr>
      <w:r w:rsidRPr="00A35F1D">
        <w:rPr>
          <w:sz w:val="22"/>
          <w:szCs w:val="22"/>
        </w:rPr>
        <w:t>Les candidats intéressés peuvent déposer leur dossier complet et comprenant : une lettre de motivation</w:t>
      </w:r>
      <w:r w:rsidR="009135C3" w:rsidRPr="00A35F1D">
        <w:rPr>
          <w:sz w:val="22"/>
          <w:szCs w:val="22"/>
        </w:rPr>
        <w:t xml:space="preserve"> précisant la prétention salariale</w:t>
      </w:r>
      <w:r w:rsidR="00A35F1D" w:rsidRPr="00A35F1D">
        <w:rPr>
          <w:sz w:val="22"/>
          <w:szCs w:val="22"/>
        </w:rPr>
        <w:t xml:space="preserve"> </w:t>
      </w:r>
      <w:r w:rsidR="009135C3" w:rsidRPr="00A35F1D">
        <w:rPr>
          <w:sz w:val="22"/>
          <w:szCs w:val="22"/>
        </w:rPr>
        <w:t>(obligatoire)</w:t>
      </w:r>
      <w:r w:rsidRPr="00A35F1D">
        <w:rPr>
          <w:sz w:val="22"/>
          <w:szCs w:val="22"/>
        </w:rPr>
        <w:t xml:space="preserve">, un CV détaillé comprenant </w:t>
      </w:r>
      <w:r w:rsidRPr="00A35F1D">
        <w:rPr>
          <w:b/>
          <w:sz w:val="22"/>
          <w:szCs w:val="22"/>
        </w:rPr>
        <w:t xml:space="preserve">la référence des 03 (trois) anciens </w:t>
      </w:r>
      <w:r w:rsidR="009135C3" w:rsidRPr="00A35F1D">
        <w:rPr>
          <w:b/>
          <w:sz w:val="22"/>
          <w:szCs w:val="22"/>
        </w:rPr>
        <w:t>employeurs</w:t>
      </w:r>
      <w:r w:rsidR="009135C3" w:rsidRPr="00A35F1D">
        <w:rPr>
          <w:sz w:val="22"/>
          <w:szCs w:val="22"/>
        </w:rPr>
        <w:t>, les</w:t>
      </w:r>
      <w:r w:rsidRPr="00A35F1D">
        <w:rPr>
          <w:sz w:val="22"/>
          <w:szCs w:val="22"/>
        </w:rPr>
        <w:t xml:space="preserve"> copies des diplômes et attestations justifiant l’expérience dans </w:t>
      </w:r>
      <w:r w:rsidR="00F660C5">
        <w:rPr>
          <w:sz w:val="22"/>
          <w:szCs w:val="22"/>
        </w:rPr>
        <w:t>le</w:t>
      </w:r>
      <w:r w:rsidRPr="00A35F1D">
        <w:rPr>
          <w:sz w:val="22"/>
          <w:szCs w:val="22"/>
        </w:rPr>
        <w:t xml:space="preserve"> domaine à l’attention du </w:t>
      </w:r>
      <w:r w:rsidR="00786C5C" w:rsidRPr="00A35F1D">
        <w:rPr>
          <w:b/>
          <w:i/>
          <w:iCs/>
          <w:sz w:val="22"/>
          <w:szCs w:val="22"/>
        </w:rPr>
        <w:t xml:space="preserve">Responsable des Ressources Humaines </w:t>
      </w:r>
      <w:r w:rsidRPr="00A35F1D">
        <w:rPr>
          <w:sz w:val="22"/>
          <w:szCs w:val="22"/>
        </w:rPr>
        <w:t>d</w:t>
      </w:r>
      <w:r w:rsidR="009135C3" w:rsidRPr="00A35F1D">
        <w:rPr>
          <w:sz w:val="22"/>
          <w:szCs w:val="22"/>
        </w:rPr>
        <w:t xml:space="preserve">’African Parks </w:t>
      </w:r>
      <w:r w:rsidR="00A35F1D" w:rsidRPr="00A35F1D">
        <w:rPr>
          <w:sz w:val="22"/>
          <w:szCs w:val="22"/>
        </w:rPr>
        <w:t>Tchad</w:t>
      </w:r>
      <w:r w:rsidRPr="00A35F1D">
        <w:rPr>
          <w:sz w:val="22"/>
          <w:szCs w:val="22"/>
        </w:rPr>
        <w:t xml:space="preserve"> au plus tard le </w:t>
      </w:r>
      <w:r w:rsidR="00786C5C" w:rsidRPr="00A35F1D">
        <w:rPr>
          <w:sz w:val="22"/>
          <w:szCs w:val="22"/>
        </w:rPr>
        <w:t xml:space="preserve">19 Mars </w:t>
      </w:r>
      <w:r w:rsidR="00B378F2" w:rsidRPr="00A35F1D">
        <w:rPr>
          <w:sz w:val="22"/>
          <w:szCs w:val="22"/>
        </w:rPr>
        <w:t xml:space="preserve">2018 </w:t>
      </w:r>
      <w:r w:rsidR="009135C3" w:rsidRPr="00A35F1D">
        <w:rPr>
          <w:sz w:val="22"/>
          <w:szCs w:val="22"/>
        </w:rPr>
        <w:t xml:space="preserve">à </w:t>
      </w:r>
      <w:r w:rsidR="00786C5C" w:rsidRPr="00A35F1D">
        <w:rPr>
          <w:sz w:val="22"/>
          <w:szCs w:val="22"/>
        </w:rPr>
        <w:t>23h59mn.</w:t>
      </w:r>
      <w:r w:rsidRPr="00A35F1D">
        <w:rPr>
          <w:sz w:val="22"/>
          <w:szCs w:val="22"/>
        </w:rPr>
        <w:t xml:space="preserve"> </w:t>
      </w:r>
      <w:r w:rsidRPr="00A35F1D">
        <w:rPr>
          <w:b/>
          <w:bCs/>
          <w:sz w:val="22"/>
          <w:szCs w:val="22"/>
          <w:u w:val="single"/>
        </w:rPr>
        <w:t>Les dossiers</w:t>
      </w:r>
      <w:r w:rsidR="00F660C5">
        <w:rPr>
          <w:b/>
          <w:bCs/>
          <w:sz w:val="22"/>
          <w:szCs w:val="22"/>
          <w:u w:val="single"/>
        </w:rPr>
        <w:t xml:space="preserve"> complets</w:t>
      </w:r>
      <w:r w:rsidRPr="00A35F1D">
        <w:rPr>
          <w:b/>
          <w:bCs/>
          <w:sz w:val="22"/>
          <w:szCs w:val="22"/>
          <w:u w:val="single"/>
        </w:rPr>
        <w:t xml:space="preserve"> doivent être </w:t>
      </w:r>
      <w:r w:rsidR="009135C3" w:rsidRPr="00A35F1D">
        <w:rPr>
          <w:b/>
          <w:bCs/>
          <w:sz w:val="22"/>
          <w:szCs w:val="22"/>
          <w:u w:val="single"/>
        </w:rPr>
        <w:t>envoyés par mail à l’adresse suivant</w:t>
      </w:r>
      <w:r w:rsidR="0030513F">
        <w:rPr>
          <w:b/>
          <w:bCs/>
          <w:sz w:val="22"/>
          <w:szCs w:val="22"/>
          <w:u w:val="single"/>
        </w:rPr>
        <w:t>e</w:t>
      </w:r>
      <w:bookmarkStart w:id="0" w:name="_GoBack"/>
      <w:bookmarkEnd w:id="0"/>
      <w:r w:rsidR="00786C5C" w:rsidRPr="00A35F1D">
        <w:rPr>
          <w:b/>
          <w:bCs/>
          <w:sz w:val="22"/>
          <w:szCs w:val="22"/>
          <w:u w:val="single"/>
        </w:rPr>
        <w:t> :</w:t>
      </w:r>
      <w:r w:rsidR="00A35F1D" w:rsidRPr="00A35F1D">
        <w:rPr>
          <w:b/>
          <w:bCs/>
          <w:sz w:val="22"/>
          <w:szCs w:val="22"/>
          <w:u w:val="single"/>
        </w:rPr>
        <w:t xml:space="preserve"> </w:t>
      </w:r>
      <w:r w:rsidR="00786C5C" w:rsidRPr="00A35F1D">
        <w:rPr>
          <w:b/>
          <w:bCs/>
          <w:sz w:val="22"/>
          <w:szCs w:val="22"/>
        </w:rPr>
        <w:t>Zakouma.RH@africanparks.org</w:t>
      </w:r>
    </w:p>
    <w:p w14:paraId="0F9029B7" w14:textId="77777777" w:rsidR="00254D40" w:rsidRPr="00A35F1D" w:rsidRDefault="00254D40" w:rsidP="00A35F1D">
      <w:pPr>
        <w:spacing w:line="360" w:lineRule="auto"/>
        <w:jc w:val="both"/>
        <w:rPr>
          <w:sz w:val="22"/>
          <w:szCs w:val="22"/>
        </w:rPr>
      </w:pPr>
    </w:p>
    <w:p w14:paraId="289D0C73" w14:textId="69C60EEC" w:rsidR="00254D40" w:rsidRPr="00A35F1D" w:rsidRDefault="00254D40" w:rsidP="00A35F1D">
      <w:pPr>
        <w:spacing w:line="360" w:lineRule="auto"/>
        <w:jc w:val="both"/>
        <w:rPr>
          <w:sz w:val="22"/>
          <w:szCs w:val="22"/>
        </w:rPr>
      </w:pPr>
      <w:r w:rsidRPr="00A35F1D">
        <w:rPr>
          <w:sz w:val="22"/>
          <w:szCs w:val="22"/>
        </w:rPr>
        <w:t xml:space="preserve">Seuls les candidats présélectionnés seront contactés et le processus de recrutement se fera en </w:t>
      </w:r>
      <w:r w:rsidR="00F419AE" w:rsidRPr="00A35F1D">
        <w:rPr>
          <w:sz w:val="22"/>
          <w:szCs w:val="22"/>
        </w:rPr>
        <w:t>deux (</w:t>
      </w:r>
      <w:r w:rsidRPr="00A35F1D">
        <w:rPr>
          <w:sz w:val="22"/>
          <w:szCs w:val="22"/>
        </w:rPr>
        <w:t>02) étapes : un test pratique et un entretien.</w:t>
      </w:r>
    </w:p>
    <w:p w14:paraId="332CB17B" w14:textId="081842CC" w:rsidR="00F419AE" w:rsidRDefault="00254D40" w:rsidP="00A35F1D">
      <w:pPr>
        <w:spacing w:line="360" w:lineRule="auto"/>
        <w:jc w:val="both"/>
        <w:rPr>
          <w:sz w:val="22"/>
          <w:szCs w:val="22"/>
        </w:rPr>
      </w:pPr>
      <w:r w:rsidRPr="00A35F1D">
        <w:rPr>
          <w:sz w:val="22"/>
          <w:szCs w:val="22"/>
        </w:rPr>
        <w:br/>
        <w:t xml:space="preserve">NB : </w:t>
      </w:r>
      <w:r w:rsidR="00F419AE">
        <w:rPr>
          <w:sz w:val="22"/>
          <w:szCs w:val="22"/>
        </w:rPr>
        <w:tab/>
        <w:t xml:space="preserve">- </w:t>
      </w:r>
      <w:r w:rsidRPr="00A35F1D">
        <w:rPr>
          <w:sz w:val="22"/>
          <w:szCs w:val="22"/>
        </w:rPr>
        <w:t>les candidats n’ayant pas le profil ne seront</w:t>
      </w:r>
      <w:r w:rsidR="00F419AE">
        <w:rPr>
          <w:sz w:val="22"/>
          <w:szCs w:val="22"/>
        </w:rPr>
        <w:t xml:space="preserve"> pas</w:t>
      </w:r>
      <w:r w:rsidRPr="00A35F1D">
        <w:rPr>
          <w:sz w:val="22"/>
          <w:szCs w:val="22"/>
        </w:rPr>
        <w:t xml:space="preserve"> considérés. </w:t>
      </w:r>
    </w:p>
    <w:p w14:paraId="1D780E9F" w14:textId="456227B7" w:rsidR="00254D40" w:rsidRPr="00F419AE" w:rsidRDefault="00F419AE" w:rsidP="00F419A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54D40" w:rsidRPr="00F419AE">
        <w:rPr>
          <w:sz w:val="22"/>
          <w:szCs w:val="22"/>
        </w:rPr>
        <w:t>Les originaux des diplômes et attestations seront exigés avant la signature du contrat.</w:t>
      </w:r>
    </w:p>
    <w:p w14:paraId="21D59A78" w14:textId="77777777" w:rsidR="00254D40" w:rsidRPr="00A35F1D" w:rsidRDefault="00254D40" w:rsidP="00A35F1D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1A93A39F" w14:textId="0F7F8CFC" w:rsidR="00254D40" w:rsidRPr="00F419AE" w:rsidRDefault="00254D40" w:rsidP="00F419AE">
      <w:pPr>
        <w:spacing w:line="360" w:lineRule="auto"/>
        <w:ind w:left="4248" w:firstLine="708"/>
        <w:jc w:val="center"/>
        <w:rPr>
          <w:bCs/>
          <w:sz w:val="22"/>
          <w:szCs w:val="22"/>
        </w:rPr>
      </w:pPr>
      <w:r w:rsidRPr="00F419AE">
        <w:rPr>
          <w:bCs/>
          <w:sz w:val="22"/>
          <w:szCs w:val="22"/>
        </w:rPr>
        <w:t xml:space="preserve">Fait à </w:t>
      </w:r>
      <w:r w:rsidR="00A47BE3" w:rsidRPr="00F419AE">
        <w:rPr>
          <w:bCs/>
          <w:sz w:val="22"/>
          <w:szCs w:val="22"/>
        </w:rPr>
        <w:t>Zakouma</w:t>
      </w:r>
      <w:r w:rsidRPr="00F419AE">
        <w:rPr>
          <w:bCs/>
          <w:sz w:val="22"/>
          <w:szCs w:val="22"/>
        </w:rPr>
        <w:t xml:space="preserve">, le </w:t>
      </w:r>
      <w:r w:rsidR="00786C5C" w:rsidRPr="00F419AE">
        <w:rPr>
          <w:bCs/>
          <w:sz w:val="22"/>
          <w:szCs w:val="22"/>
        </w:rPr>
        <w:t>03 Mars 2018</w:t>
      </w:r>
    </w:p>
    <w:p w14:paraId="2CF8BCD1" w14:textId="77777777" w:rsidR="00254D40" w:rsidRPr="00A35F1D" w:rsidRDefault="00254D40" w:rsidP="00A35F1D">
      <w:pPr>
        <w:spacing w:line="360" w:lineRule="auto"/>
        <w:jc w:val="center"/>
        <w:rPr>
          <w:b/>
          <w:bCs/>
          <w:sz w:val="22"/>
          <w:szCs w:val="22"/>
        </w:rPr>
      </w:pPr>
    </w:p>
    <w:p w14:paraId="5D705E4A" w14:textId="77777777" w:rsidR="00254D40" w:rsidRPr="00A35F1D" w:rsidRDefault="00254D40" w:rsidP="00A35F1D">
      <w:pPr>
        <w:spacing w:line="360" w:lineRule="auto"/>
        <w:jc w:val="center"/>
        <w:rPr>
          <w:b/>
          <w:bCs/>
          <w:sz w:val="22"/>
          <w:szCs w:val="22"/>
        </w:rPr>
      </w:pPr>
    </w:p>
    <w:p w14:paraId="0C222D7E" w14:textId="77777777" w:rsidR="00254D40" w:rsidRPr="00A35F1D" w:rsidRDefault="00254D40" w:rsidP="00A35F1D">
      <w:pPr>
        <w:spacing w:line="360" w:lineRule="auto"/>
        <w:jc w:val="center"/>
        <w:rPr>
          <w:b/>
          <w:bCs/>
          <w:sz w:val="22"/>
          <w:szCs w:val="22"/>
        </w:rPr>
      </w:pPr>
    </w:p>
    <w:p w14:paraId="1637E842" w14:textId="77777777" w:rsidR="00254D40" w:rsidRPr="00A35F1D" w:rsidRDefault="00254D40" w:rsidP="00A35F1D">
      <w:pPr>
        <w:spacing w:line="360" w:lineRule="auto"/>
        <w:jc w:val="center"/>
        <w:rPr>
          <w:b/>
          <w:bCs/>
          <w:sz w:val="22"/>
          <w:szCs w:val="22"/>
        </w:rPr>
      </w:pPr>
    </w:p>
    <w:p w14:paraId="13E5C1E9" w14:textId="3C076849" w:rsidR="0030106B" w:rsidRPr="00A35F1D" w:rsidRDefault="0030106B" w:rsidP="00A35F1D">
      <w:pPr>
        <w:spacing w:line="360" w:lineRule="auto"/>
        <w:jc w:val="both"/>
        <w:rPr>
          <w:b/>
          <w:sz w:val="22"/>
          <w:szCs w:val="22"/>
        </w:rPr>
      </w:pPr>
    </w:p>
    <w:sectPr w:rsidR="0030106B" w:rsidRPr="00A35F1D" w:rsidSect="00AB5615">
      <w:footerReference w:type="default" r:id="rId7"/>
      <w:headerReference w:type="first" r:id="rId8"/>
      <w:pgSz w:w="11909" w:h="16834" w:code="9"/>
      <w:pgMar w:top="1417" w:right="1417" w:bottom="1417" w:left="1417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0F1C" w14:textId="77777777" w:rsidR="005C105F" w:rsidRDefault="005C105F" w:rsidP="003E19ED">
      <w:r>
        <w:separator/>
      </w:r>
    </w:p>
  </w:endnote>
  <w:endnote w:type="continuationSeparator" w:id="0">
    <w:p w14:paraId="75B63A3C" w14:textId="77777777" w:rsidR="005C105F" w:rsidRDefault="005C105F" w:rsidP="003E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39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F9206" w14:textId="643CD2E9" w:rsidR="00333B3D" w:rsidRDefault="0008279E">
        <w:pPr>
          <w:pStyle w:val="Pieddepage"/>
        </w:pPr>
        <w:r>
          <w:fldChar w:fldCharType="begin"/>
        </w:r>
        <w:r w:rsidR="00333B3D">
          <w:instrText xml:space="preserve"> PAGE   \* MERGEFORMAT </w:instrText>
        </w:r>
        <w:r>
          <w:fldChar w:fldCharType="separate"/>
        </w:r>
        <w:r w:rsidR="00305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1B4D0" w14:textId="77777777" w:rsidR="00333B3D" w:rsidRDefault="00333B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26536" w14:textId="77777777" w:rsidR="005C105F" w:rsidRDefault="005C105F" w:rsidP="003E19ED">
      <w:r>
        <w:separator/>
      </w:r>
    </w:p>
  </w:footnote>
  <w:footnote w:type="continuationSeparator" w:id="0">
    <w:p w14:paraId="72608920" w14:textId="77777777" w:rsidR="005C105F" w:rsidRDefault="005C105F" w:rsidP="003E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CCD1" w14:textId="77777777" w:rsidR="00D21E5E" w:rsidRPr="00216968" w:rsidRDefault="00F12BAF" w:rsidP="00D21E5E">
    <w:pPr>
      <w:tabs>
        <w:tab w:val="right" w:pos="9360"/>
      </w:tabs>
      <w:ind w:left="-360" w:right="-33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AD3E64" wp14:editId="6046AD05">
              <wp:simplePos x="0" y="0"/>
              <wp:positionH relativeFrom="margin">
                <wp:posOffset>1437005</wp:posOffset>
              </wp:positionH>
              <wp:positionV relativeFrom="page">
                <wp:posOffset>228600</wp:posOffset>
              </wp:positionV>
              <wp:extent cx="2743200" cy="1026160"/>
              <wp:effectExtent l="0" t="0" r="0" b="2540"/>
              <wp:wrapTight wrapText="bothSides">
                <wp:wrapPolygon edited="0">
                  <wp:start x="300" y="0"/>
                  <wp:lineTo x="300" y="21252"/>
                  <wp:lineTo x="21150" y="21252"/>
                  <wp:lineTo x="21150" y="0"/>
                  <wp:lineTo x="30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D2427" w14:textId="063318D0" w:rsidR="000D0901" w:rsidRPr="00580C90" w:rsidRDefault="000D0901" w:rsidP="00B822AB">
                          <w:pPr>
                            <w:spacing w:after="1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0C90">
                            <w:rPr>
                              <w:b/>
                              <w:sz w:val="28"/>
                              <w:szCs w:val="28"/>
                            </w:rPr>
                            <w:t>African Parks Tchad</w:t>
                          </w:r>
                        </w:p>
                        <w:p w14:paraId="038B07A3" w14:textId="030E7E53" w:rsidR="00317394" w:rsidRPr="00317394" w:rsidRDefault="00317394" w:rsidP="00B822AB">
                          <w:pPr>
                            <w:jc w:val="center"/>
                            <w:rPr>
                              <w:b/>
                              <w:sz w:val="20"/>
                              <w:szCs w:val="28"/>
                            </w:rPr>
                          </w:pPr>
                          <w:r w:rsidRPr="00317394">
                            <w:rPr>
                              <w:b/>
                              <w:sz w:val="20"/>
                              <w:szCs w:val="28"/>
                            </w:rPr>
                            <w:t>2ème Arrondissement</w:t>
                          </w:r>
                          <w:r w:rsidR="00B822AB">
                            <w:rPr>
                              <w:b/>
                              <w:sz w:val="20"/>
                              <w:szCs w:val="28"/>
                            </w:rPr>
                            <w:t xml:space="preserve"> - </w:t>
                          </w:r>
                          <w:r w:rsidRPr="00317394">
                            <w:rPr>
                              <w:b/>
                              <w:sz w:val="20"/>
                              <w:szCs w:val="28"/>
                            </w:rPr>
                            <w:t xml:space="preserve">Quartier </w:t>
                          </w:r>
                          <w:proofErr w:type="spellStart"/>
                          <w:r w:rsidRPr="00317394">
                            <w:rPr>
                              <w:b/>
                              <w:sz w:val="20"/>
                              <w:szCs w:val="28"/>
                            </w:rPr>
                            <w:t>Klémat</w:t>
                          </w:r>
                          <w:proofErr w:type="spellEnd"/>
                        </w:p>
                        <w:p w14:paraId="5C8D3A19" w14:textId="1BC409E2" w:rsidR="00D21E5E" w:rsidRDefault="00317394" w:rsidP="00B822AB">
                          <w:pPr>
                            <w:jc w:val="center"/>
                            <w:rPr>
                              <w:b/>
                              <w:sz w:val="20"/>
                              <w:szCs w:val="28"/>
                            </w:rPr>
                          </w:pPr>
                          <w:r w:rsidRPr="00317394">
                            <w:rPr>
                              <w:b/>
                              <w:sz w:val="20"/>
                              <w:szCs w:val="28"/>
                            </w:rPr>
                            <w:t>Rue 3258</w:t>
                          </w:r>
                          <w:r w:rsidR="00B822AB">
                            <w:rPr>
                              <w:b/>
                              <w:sz w:val="20"/>
                              <w:szCs w:val="28"/>
                            </w:rPr>
                            <w:t xml:space="preserve"> - </w:t>
                          </w:r>
                          <w:r w:rsidRPr="00317394">
                            <w:rPr>
                              <w:b/>
                              <w:sz w:val="20"/>
                              <w:szCs w:val="28"/>
                            </w:rPr>
                            <w:t>Porte : 63</w:t>
                          </w:r>
                        </w:p>
                        <w:p w14:paraId="4057FBB4" w14:textId="77777777" w:rsidR="00B822AB" w:rsidRDefault="00B822AB" w:rsidP="00B822AB">
                          <w:pPr>
                            <w:jc w:val="center"/>
                          </w:pPr>
                          <w:r>
                            <w:rPr>
                              <w:b/>
                              <w:sz w:val="20"/>
                              <w:szCs w:val="28"/>
                            </w:rPr>
                            <w:t>BP 510 – N’Djamena</w:t>
                          </w:r>
                          <w:r w:rsidRPr="00B822AB">
                            <w:t xml:space="preserve"> </w:t>
                          </w:r>
                        </w:p>
                        <w:p w14:paraId="4ABBF081" w14:textId="73092186" w:rsidR="00B822AB" w:rsidRPr="00B822AB" w:rsidRDefault="00B822AB" w:rsidP="00B822AB">
                          <w:pPr>
                            <w:jc w:val="center"/>
                            <w:rPr>
                              <w:b/>
                              <w:sz w:val="20"/>
                              <w:szCs w:val="28"/>
                            </w:rPr>
                          </w:pPr>
                          <w:r w:rsidRPr="00B822AB">
                            <w:rPr>
                              <w:b/>
                              <w:sz w:val="20"/>
                              <w:szCs w:val="28"/>
                            </w:rPr>
                            <w:t>www.african-parks.org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D3E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3.15pt;margin-top:18pt;width:3in;height:8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h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" filled="f" stroked="f">
              <v:textbox>
                <w:txbxContent>
                  <w:p w14:paraId="5FBD2427" w14:textId="063318D0" w:rsidR="000D0901" w:rsidRPr="00580C90" w:rsidRDefault="000D0901" w:rsidP="00B822AB">
                    <w:pPr>
                      <w:spacing w:after="1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 w:rsidRPr="00580C90">
                      <w:rPr>
                        <w:b/>
                        <w:sz w:val="28"/>
                        <w:szCs w:val="28"/>
                      </w:rPr>
                      <w:t>African</w:t>
                    </w:r>
                    <w:proofErr w:type="spellEnd"/>
                    <w:r w:rsidRPr="00580C90">
                      <w:rPr>
                        <w:b/>
                        <w:sz w:val="28"/>
                        <w:szCs w:val="28"/>
                      </w:rPr>
                      <w:t xml:space="preserve"> Parks Tchad</w:t>
                    </w:r>
                  </w:p>
                  <w:p w14:paraId="038B07A3" w14:textId="030E7E53" w:rsidR="00317394" w:rsidRPr="00317394" w:rsidRDefault="00317394" w:rsidP="00B822AB">
                    <w:pPr>
                      <w:jc w:val="center"/>
                      <w:rPr>
                        <w:b/>
                        <w:sz w:val="20"/>
                        <w:szCs w:val="28"/>
                      </w:rPr>
                    </w:pPr>
                    <w:r w:rsidRPr="00317394">
                      <w:rPr>
                        <w:b/>
                        <w:sz w:val="20"/>
                        <w:szCs w:val="28"/>
                      </w:rPr>
                      <w:t>2ème Arrondissement</w:t>
                    </w:r>
                    <w:r w:rsidR="00B822AB">
                      <w:rPr>
                        <w:b/>
                        <w:sz w:val="20"/>
                        <w:szCs w:val="28"/>
                      </w:rPr>
                      <w:t xml:space="preserve"> - </w:t>
                    </w:r>
                    <w:r w:rsidRPr="00317394">
                      <w:rPr>
                        <w:b/>
                        <w:sz w:val="20"/>
                        <w:szCs w:val="28"/>
                      </w:rPr>
                      <w:t xml:space="preserve">Quartier </w:t>
                    </w:r>
                    <w:proofErr w:type="spellStart"/>
                    <w:r w:rsidRPr="00317394">
                      <w:rPr>
                        <w:b/>
                        <w:sz w:val="20"/>
                        <w:szCs w:val="28"/>
                      </w:rPr>
                      <w:t>Klémat</w:t>
                    </w:r>
                    <w:proofErr w:type="spellEnd"/>
                  </w:p>
                  <w:p w14:paraId="5C8D3A19" w14:textId="1BC409E2" w:rsidR="00D21E5E" w:rsidRDefault="00317394" w:rsidP="00B822AB">
                    <w:pPr>
                      <w:jc w:val="center"/>
                      <w:rPr>
                        <w:b/>
                        <w:sz w:val="20"/>
                        <w:szCs w:val="28"/>
                      </w:rPr>
                    </w:pPr>
                    <w:r w:rsidRPr="00317394">
                      <w:rPr>
                        <w:b/>
                        <w:sz w:val="20"/>
                        <w:szCs w:val="28"/>
                      </w:rPr>
                      <w:t>Rue 3258</w:t>
                    </w:r>
                    <w:r w:rsidR="00B822AB">
                      <w:rPr>
                        <w:b/>
                        <w:sz w:val="20"/>
                        <w:szCs w:val="28"/>
                      </w:rPr>
                      <w:t xml:space="preserve"> - </w:t>
                    </w:r>
                    <w:r w:rsidRPr="00317394">
                      <w:rPr>
                        <w:b/>
                        <w:sz w:val="20"/>
                        <w:szCs w:val="28"/>
                      </w:rPr>
                      <w:t>Porte : 63</w:t>
                    </w:r>
                  </w:p>
                  <w:p w14:paraId="4057FBB4" w14:textId="77777777" w:rsidR="00B822AB" w:rsidRDefault="00B822AB" w:rsidP="00B822AB">
                    <w:pPr>
                      <w:jc w:val="center"/>
                    </w:pPr>
                    <w:r>
                      <w:rPr>
                        <w:b/>
                        <w:sz w:val="20"/>
                        <w:szCs w:val="28"/>
                      </w:rPr>
                      <w:t>BP 510 – N’Djamena</w:t>
                    </w:r>
                    <w:r w:rsidRPr="00B822AB">
                      <w:t xml:space="preserve"> </w:t>
                    </w:r>
                  </w:p>
                  <w:p w14:paraId="4ABBF081" w14:textId="73092186" w:rsidR="00B822AB" w:rsidRPr="00B822AB" w:rsidRDefault="00B822AB" w:rsidP="00B822AB">
                    <w:pPr>
                      <w:jc w:val="center"/>
                      <w:rPr>
                        <w:b/>
                        <w:sz w:val="20"/>
                        <w:szCs w:val="28"/>
                      </w:rPr>
                    </w:pPr>
                    <w:r w:rsidRPr="00B822AB">
                      <w:rPr>
                        <w:b/>
                        <w:sz w:val="20"/>
                        <w:szCs w:val="28"/>
                      </w:rPr>
                      <w:t>www.african-parks.org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D21E5E" w:rsidRPr="00216968">
      <w:rPr>
        <w:noProof/>
      </w:rPr>
      <w:drawing>
        <wp:inline distT="0" distB="0" distL="0" distR="0" wp14:anchorId="5001A0CF" wp14:editId="6982FD63">
          <wp:extent cx="914400" cy="914400"/>
          <wp:effectExtent l="0" t="0" r="0" b="0"/>
          <wp:docPr id="1" name="Picture 1" descr="A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N Logo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1E5E" w:rsidRPr="00216968">
      <w:tab/>
    </w:r>
    <w:r w:rsidR="00D21E5E" w:rsidRPr="00216968">
      <w:rPr>
        <w:noProof/>
      </w:rPr>
      <w:drawing>
        <wp:inline distT="0" distB="0" distL="0" distR="0" wp14:anchorId="613FB726" wp14:editId="64621421">
          <wp:extent cx="1141172" cy="914400"/>
          <wp:effectExtent l="0" t="0" r="0" b="0"/>
          <wp:docPr id="5" name="Picture 5" descr="C:\Users\Alden\Documents\Logos\LogoZakouma_origin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den\Documents\Logos\LogoZakouma_original_sma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7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0F4C30" w14:textId="77777777" w:rsidR="00D21E5E" w:rsidRDefault="00D21E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F94"/>
    <w:multiLevelType w:val="hybridMultilevel"/>
    <w:tmpl w:val="6ED2D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DFE"/>
    <w:multiLevelType w:val="hybridMultilevel"/>
    <w:tmpl w:val="60120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FDA"/>
    <w:multiLevelType w:val="hybridMultilevel"/>
    <w:tmpl w:val="9C747D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72295"/>
    <w:multiLevelType w:val="hybridMultilevel"/>
    <w:tmpl w:val="CEDAF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0210"/>
    <w:multiLevelType w:val="hybridMultilevel"/>
    <w:tmpl w:val="41A27008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BB82746"/>
    <w:multiLevelType w:val="hybridMultilevel"/>
    <w:tmpl w:val="9EB29756"/>
    <w:lvl w:ilvl="0" w:tplc="8F36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2264B"/>
    <w:multiLevelType w:val="hybridMultilevel"/>
    <w:tmpl w:val="61649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00E2"/>
    <w:multiLevelType w:val="hybridMultilevel"/>
    <w:tmpl w:val="129406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E490A"/>
    <w:multiLevelType w:val="hybridMultilevel"/>
    <w:tmpl w:val="8EFCF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56B8"/>
    <w:multiLevelType w:val="hybridMultilevel"/>
    <w:tmpl w:val="4C56D32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A50A2A"/>
    <w:multiLevelType w:val="hybridMultilevel"/>
    <w:tmpl w:val="1EC6D7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25971"/>
    <w:multiLevelType w:val="singleLevel"/>
    <w:tmpl w:val="1BA60B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266E9"/>
    <w:multiLevelType w:val="hybridMultilevel"/>
    <w:tmpl w:val="B07C1F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FE579E"/>
    <w:multiLevelType w:val="hybridMultilevel"/>
    <w:tmpl w:val="57E091E2"/>
    <w:lvl w:ilvl="0" w:tplc="CBD41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60822"/>
    <w:multiLevelType w:val="hybridMultilevel"/>
    <w:tmpl w:val="4A7620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54923"/>
    <w:multiLevelType w:val="hybridMultilevel"/>
    <w:tmpl w:val="26CCE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173B1"/>
    <w:multiLevelType w:val="hybridMultilevel"/>
    <w:tmpl w:val="890E5080"/>
    <w:lvl w:ilvl="0" w:tplc="A9A25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A59CF"/>
    <w:multiLevelType w:val="hybridMultilevel"/>
    <w:tmpl w:val="00E82BFA"/>
    <w:lvl w:ilvl="0" w:tplc="8E6674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85DEA"/>
    <w:multiLevelType w:val="hybridMultilevel"/>
    <w:tmpl w:val="828A52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D7BD3"/>
    <w:multiLevelType w:val="hybridMultilevel"/>
    <w:tmpl w:val="6B6467CE"/>
    <w:lvl w:ilvl="0" w:tplc="97CE6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10C5"/>
    <w:multiLevelType w:val="hybridMultilevel"/>
    <w:tmpl w:val="94E8FB0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D9106D0"/>
    <w:multiLevelType w:val="singleLevel"/>
    <w:tmpl w:val="1BA60B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606916"/>
    <w:multiLevelType w:val="hybridMultilevel"/>
    <w:tmpl w:val="CFCA0428"/>
    <w:lvl w:ilvl="0" w:tplc="FA1CA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1"/>
  </w:num>
  <w:num w:numId="4">
    <w:abstractNumId w:val="21"/>
  </w:num>
  <w:num w:numId="5">
    <w:abstractNumId w:val="16"/>
  </w:num>
  <w:num w:numId="6">
    <w:abstractNumId w:val="17"/>
  </w:num>
  <w:num w:numId="7">
    <w:abstractNumId w:val="14"/>
  </w:num>
  <w:num w:numId="8">
    <w:abstractNumId w:val="22"/>
  </w:num>
  <w:num w:numId="9">
    <w:abstractNumId w:val="1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5"/>
  </w:num>
  <w:num w:numId="15">
    <w:abstractNumId w:val="2"/>
  </w:num>
  <w:num w:numId="16">
    <w:abstractNumId w:val="18"/>
  </w:num>
  <w:num w:numId="17">
    <w:abstractNumId w:val="0"/>
  </w:num>
  <w:num w:numId="18">
    <w:abstractNumId w:val="3"/>
  </w:num>
  <w:num w:numId="19">
    <w:abstractNumId w:val="8"/>
  </w:num>
  <w:num w:numId="20">
    <w:abstractNumId w:val="1"/>
  </w:num>
  <w:num w:numId="21">
    <w:abstractNumId w:val="20"/>
  </w:num>
  <w:num w:numId="22">
    <w:abstractNumId w:val="19"/>
  </w:num>
  <w:num w:numId="23">
    <w:abstractNumId w:val="5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07"/>
    <w:rsid w:val="0000262C"/>
    <w:rsid w:val="00015A55"/>
    <w:rsid w:val="00031738"/>
    <w:rsid w:val="000333B0"/>
    <w:rsid w:val="000344D7"/>
    <w:rsid w:val="00043771"/>
    <w:rsid w:val="000478DA"/>
    <w:rsid w:val="000531A9"/>
    <w:rsid w:val="00054AEA"/>
    <w:rsid w:val="00062E8B"/>
    <w:rsid w:val="00064183"/>
    <w:rsid w:val="0007194B"/>
    <w:rsid w:val="000725D7"/>
    <w:rsid w:val="0008279E"/>
    <w:rsid w:val="000A064E"/>
    <w:rsid w:val="000A5207"/>
    <w:rsid w:val="000B41B3"/>
    <w:rsid w:val="000C6A2D"/>
    <w:rsid w:val="000D0901"/>
    <w:rsid w:val="000D2C06"/>
    <w:rsid w:val="000E72CC"/>
    <w:rsid w:val="00104546"/>
    <w:rsid w:val="00120504"/>
    <w:rsid w:val="0013135E"/>
    <w:rsid w:val="00132F92"/>
    <w:rsid w:val="001364CE"/>
    <w:rsid w:val="00154705"/>
    <w:rsid w:val="00157BCA"/>
    <w:rsid w:val="00165A31"/>
    <w:rsid w:val="001746E1"/>
    <w:rsid w:val="00187DA5"/>
    <w:rsid w:val="00190DE7"/>
    <w:rsid w:val="001A6EE5"/>
    <w:rsid w:val="001B00E5"/>
    <w:rsid w:val="001C2CC1"/>
    <w:rsid w:val="001C5682"/>
    <w:rsid w:val="001C7585"/>
    <w:rsid w:val="001E6CDC"/>
    <w:rsid w:val="001F1C22"/>
    <w:rsid w:val="00221F02"/>
    <w:rsid w:val="00230FC6"/>
    <w:rsid w:val="00240FE6"/>
    <w:rsid w:val="00252E87"/>
    <w:rsid w:val="00253815"/>
    <w:rsid w:val="00254D40"/>
    <w:rsid w:val="00264744"/>
    <w:rsid w:val="00270274"/>
    <w:rsid w:val="00270463"/>
    <w:rsid w:val="0027481B"/>
    <w:rsid w:val="002841A4"/>
    <w:rsid w:val="00291EE4"/>
    <w:rsid w:val="0029263E"/>
    <w:rsid w:val="00294ACD"/>
    <w:rsid w:val="002B6069"/>
    <w:rsid w:val="002B732A"/>
    <w:rsid w:val="002D394E"/>
    <w:rsid w:val="002D6E01"/>
    <w:rsid w:val="0030106B"/>
    <w:rsid w:val="00301208"/>
    <w:rsid w:val="00304007"/>
    <w:rsid w:val="0030513F"/>
    <w:rsid w:val="00317394"/>
    <w:rsid w:val="00322B5C"/>
    <w:rsid w:val="00331DA8"/>
    <w:rsid w:val="00333B3D"/>
    <w:rsid w:val="003356F4"/>
    <w:rsid w:val="00341142"/>
    <w:rsid w:val="0036063A"/>
    <w:rsid w:val="003842C3"/>
    <w:rsid w:val="00387341"/>
    <w:rsid w:val="00395AA1"/>
    <w:rsid w:val="003D36F9"/>
    <w:rsid w:val="003E02F5"/>
    <w:rsid w:val="003E19ED"/>
    <w:rsid w:val="003E4780"/>
    <w:rsid w:val="003E4EC0"/>
    <w:rsid w:val="003E6A7B"/>
    <w:rsid w:val="003F1C1B"/>
    <w:rsid w:val="00426014"/>
    <w:rsid w:val="00436B0A"/>
    <w:rsid w:val="00453E4F"/>
    <w:rsid w:val="0048542F"/>
    <w:rsid w:val="004A1036"/>
    <w:rsid w:val="004A4856"/>
    <w:rsid w:val="004C5C79"/>
    <w:rsid w:val="00522F51"/>
    <w:rsid w:val="00542DE8"/>
    <w:rsid w:val="0056132A"/>
    <w:rsid w:val="00566B8C"/>
    <w:rsid w:val="0057122F"/>
    <w:rsid w:val="0058085B"/>
    <w:rsid w:val="005C105F"/>
    <w:rsid w:val="0060485A"/>
    <w:rsid w:val="00630687"/>
    <w:rsid w:val="00631C20"/>
    <w:rsid w:val="00644F03"/>
    <w:rsid w:val="0066323E"/>
    <w:rsid w:val="00670239"/>
    <w:rsid w:val="00675D96"/>
    <w:rsid w:val="00693B51"/>
    <w:rsid w:val="006A36C9"/>
    <w:rsid w:val="006B64E2"/>
    <w:rsid w:val="006F7D5F"/>
    <w:rsid w:val="00701391"/>
    <w:rsid w:val="0073048A"/>
    <w:rsid w:val="00747EEE"/>
    <w:rsid w:val="007506DB"/>
    <w:rsid w:val="00754103"/>
    <w:rsid w:val="00756127"/>
    <w:rsid w:val="00786C5C"/>
    <w:rsid w:val="007B0B9E"/>
    <w:rsid w:val="007B48C4"/>
    <w:rsid w:val="007F3450"/>
    <w:rsid w:val="007F6F84"/>
    <w:rsid w:val="00800349"/>
    <w:rsid w:val="0080343C"/>
    <w:rsid w:val="00807BBA"/>
    <w:rsid w:val="008233F8"/>
    <w:rsid w:val="008373F8"/>
    <w:rsid w:val="00855015"/>
    <w:rsid w:val="008716F4"/>
    <w:rsid w:val="00876E00"/>
    <w:rsid w:val="00881876"/>
    <w:rsid w:val="008B0173"/>
    <w:rsid w:val="008B1847"/>
    <w:rsid w:val="008B6985"/>
    <w:rsid w:val="008E2D2D"/>
    <w:rsid w:val="009135C3"/>
    <w:rsid w:val="00915791"/>
    <w:rsid w:val="00945602"/>
    <w:rsid w:val="0095332A"/>
    <w:rsid w:val="00964F07"/>
    <w:rsid w:val="0097249F"/>
    <w:rsid w:val="00986C04"/>
    <w:rsid w:val="00991EC1"/>
    <w:rsid w:val="00997C41"/>
    <w:rsid w:val="009A26E6"/>
    <w:rsid w:val="009E59CC"/>
    <w:rsid w:val="009E60EA"/>
    <w:rsid w:val="00A151F9"/>
    <w:rsid w:val="00A35F1D"/>
    <w:rsid w:val="00A40F09"/>
    <w:rsid w:val="00A410D9"/>
    <w:rsid w:val="00A47BE3"/>
    <w:rsid w:val="00A5457C"/>
    <w:rsid w:val="00A55594"/>
    <w:rsid w:val="00A65FF9"/>
    <w:rsid w:val="00AB5615"/>
    <w:rsid w:val="00AC3A98"/>
    <w:rsid w:val="00AE034B"/>
    <w:rsid w:val="00AF3BEE"/>
    <w:rsid w:val="00B01D88"/>
    <w:rsid w:val="00B0659A"/>
    <w:rsid w:val="00B25FC9"/>
    <w:rsid w:val="00B3218F"/>
    <w:rsid w:val="00B378F2"/>
    <w:rsid w:val="00B56835"/>
    <w:rsid w:val="00B62E25"/>
    <w:rsid w:val="00B65727"/>
    <w:rsid w:val="00B822AB"/>
    <w:rsid w:val="00B95035"/>
    <w:rsid w:val="00BA40AF"/>
    <w:rsid w:val="00BC414A"/>
    <w:rsid w:val="00BE6EDD"/>
    <w:rsid w:val="00C01BBB"/>
    <w:rsid w:val="00C07433"/>
    <w:rsid w:val="00C13340"/>
    <w:rsid w:val="00C35DD4"/>
    <w:rsid w:val="00C74AD8"/>
    <w:rsid w:val="00C76DA7"/>
    <w:rsid w:val="00CD1A13"/>
    <w:rsid w:val="00CE0444"/>
    <w:rsid w:val="00D21E5E"/>
    <w:rsid w:val="00D3354C"/>
    <w:rsid w:val="00D4346F"/>
    <w:rsid w:val="00D43D23"/>
    <w:rsid w:val="00D45ED1"/>
    <w:rsid w:val="00D82341"/>
    <w:rsid w:val="00DB2446"/>
    <w:rsid w:val="00DB681F"/>
    <w:rsid w:val="00DD3FF2"/>
    <w:rsid w:val="00DE002A"/>
    <w:rsid w:val="00DF5D12"/>
    <w:rsid w:val="00E54C81"/>
    <w:rsid w:val="00E751AC"/>
    <w:rsid w:val="00EB03A6"/>
    <w:rsid w:val="00EC5B17"/>
    <w:rsid w:val="00EC7601"/>
    <w:rsid w:val="00F00636"/>
    <w:rsid w:val="00F12BAF"/>
    <w:rsid w:val="00F20EF8"/>
    <w:rsid w:val="00F419AE"/>
    <w:rsid w:val="00F60442"/>
    <w:rsid w:val="00F607C3"/>
    <w:rsid w:val="00F61352"/>
    <w:rsid w:val="00F660C5"/>
    <w:rsid w:val="00F6682A"/>
    <w:rsid w:val="00F903E0"/>
    <w:rsid w:val="00F926BF"/>
    <w:rsid w:val="00F9536C"/>
    <w:rsid w:val="00F95CD0"/>
    <w:rsid w:val="00F97A61"/>
    <w:rsid w:val="00FA68F5"/>
    <w:rsid w:val="00FB5CD7"/>
    <w:rsid w:val="00FD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DE54E"/>
  <w15:docId w15:val="{417FC316-4DB1-4980-BCF3-E0B83F27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207"/>
    <w:pPr>
      <w:ind w:firstLine="0"/>
    </w:pPr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A5559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A5559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A5559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559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559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559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559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559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559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55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A555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555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555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555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A555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A555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555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555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5594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A5559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A555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5594"/>
    <w:pPr>
      <w:spacing w:before="200" w:after="900"/>
      <w:jc w:val="right"/>
    </w:pPr>
    <w:rPr>
      <w:i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55594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A55594"/>
    <w:rPr>
      <w:b/>
      <w:bCs/>
      <w:spacing w:val="0"/>
    </w:rPr>
  </w:style>
  <w:style w:type="character" w:styleId="Accentuation">
    <w:name w:val="Emphasis"/>
    <w:uiPriority w:val="20"/>
    <w:qFormat/>
    <w:rsid w:val="00A55594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A55594"/>
  </w:style>
  <w:style w:type="character" w:customStyle="1" w:styleId="SansinterligneCar">
    <w:name w:val="Sans interligne Car"/>
    <w:basedOn w:val="Policepardfaut"/>
    <w:link w:val="Sansinterligne"/>
    <w:uiPriority w:val="1"/>
    <w:rsid w:val="00A55594"/>
  </w:style>
  <w:style w:type="paragraph" w:styleId="Paragraphedeliste">
    <w:name w:val="List Paragraph"/>
    <w:basedOn w:val="Normal"/>
    <w:uiPriority w:val="34"/>
    <w:qFormat/>
    <w:rsid w:val="00A5559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555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A555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55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55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A55594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A55594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A55594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A55594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A555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5594"/>
    <w:pPr>
      <w:outlineLvl w:val="9"/>
    </w:pPr>
  </w:style>
  <w:style w:type="paragraph" w:styleId="NormalWeb">
    <w:name w:val="Normal (Web)"/>
    <w:basedOn w:val="Normal"/>
    <w:rsid w:val="000A5207"/>
    <w:pPr>
      <w:spacing w:before="100" w:beforeAutospacing="1" w:after="100" w:afterAutospacing="1"/>
    </w:pPr>
    <w:rPr>
      <w:rFonts w:eastAsia="Arial Unicode MS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2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207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En-tte">
    <w:name w:val="header"/>
    <w:basedOn w:val="Normal"/>
    <w:link w:val="En-tteCar"/>
    <w:rsid w:val="000A52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5207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Corpsdetexte2">
    <w:name w:val="Body Text 2"/>
    <w:basedOn w:val="Normal"/>
    <w:link w:val="Corpsdetexte2Car"/>
    <w:rsid w:val="0095332A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95332A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3E19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9ED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customStyle="1" w:styleId="Default">
    <w:name w:val="Default"/>
    <w:rsid w:val="00670239"/>
    <w:pPr>
      <w:autoSpaceDE w:val="0"/>
      <w:autoSpaceDN w:val="0"/>
      <w:adjustRightInd w:val="0"/>
      <w:ind w:firstLine="0"/>
    </w:pPr>
    <w:rPr>
      <w:rFonts w:ascii="Myriad Pro" w:hAnsi="Myriad Pro" w:cs="Myriad Pro"/>
      <w:color w:val="000000"/>
      <w:sz w:val="24"/>
      <w:szCs w:val="24"/>
      <w:lang w:val="fr-CA" w:bidi="ar-SA"/>
    </w:rPr>
  </w:style>
  <w:style w:type="paragraph" w:customStyle="1" w:styleId="Pa3">
    <w:name w:val="Pa3"/>
    <w:basedOn w:val="Default"/>
    <w:next w:val="Default"/>
    <w:uiPriority w:val="99"/>
    <w:rsid w:val="0067023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70239"/>
    <w:rPr>
      <w:rFonts w:cs="Myriad Pro"/>
      <w:color w:val="211D1E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D65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54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54E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5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54E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F6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DANKAR Djedouboum</cp:lastModifiedBy>
  <cp:revision>2</cp:revision>
  <cp:lastPrinted>2017-07-06T07:17:00Z</cp:lastPrinted>
  <dcterms:created xsi:type="dcterms:W3CDTF">2018-03-06T06:45:00Z</dcterms:created>
  <dcterms:modified xsi:type="dcterms:W3CDTF">2018-03-06T06:45:00Z</dcterms:modified>
</cp:coreProperties>
</file>